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BCAD" w14:textId="77777777" w:rsidR="00733AB4" w:rsidRPr="00C2134D" w:rsidRDefault="00733AB4" w:rsidP="00C2134D">
      <w:pPr>
        <w:rPr>
          <w:rFonts w:cs="B Mitra"/>
          <w:sz w:val="28"/>
          <w:szCs w:val="28"/>
        </w:rPr>
      </w:pPr>
    </w:p>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C2134D" w14:paraId="662ECF8C" w14:textId="77777777" w:rsidTr="00873DD6">
        <w:trPr>
          <w:trHeight w:val="890"/>
        </w:trPr>
        <w:tc>
          <w:tcPr>
            <w:tcW w:w="9634" w:type="dxa"/>
          </w:tcPr>
          <w:p w14:paraId="4ADAB494" w14:textId="77777777"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عنوان </w:t>
            </w:r>
            <w:r w:rsidR="00021364" w:rsidRPr="00C2134D">
              <w:rPr>
                <w:rFonts w:cs="B Titr" w:hint="cs"/>
                <w:b/>
                <w:bCs/>
                <w:sz w:val="28"/>
                <w:szCs w:val="28"/>
                <w:rtl/>
              </w:rPr>
              <w:t>پژوهش</w:t>
            </w:r>
            <w:r w:rsidRPr="00C2134D">
              <w:rPr>
                <w:rFonts w:cs="B Titr" w:hint="cs"/>
                <w:b/>
                <w:bCs/>
                <w:sz w:val="28"/>
                <w:szCs w:val="28"/>
                <w:rtl/>
              </w:rPr>
              <w:t>:</w:t>
            </w:r>
          </w:p>
          <w:p w14:paraId="78B58150" w14:textId="0462FBB4" w:rsidR="00C964E7" w:rsidRPr="00C2134D" w:rsidRDefault="00CE2942" w:rsidP="00CE2942">
            <w:pPr>
              <w:widowControl w:val="0"/>
              <w:ind w:left="34"/>
              <w:jc w:val="lowKashida"/>
              <w:rPr>
                <w:rFonts w:cs="B Mitra"/>
                <w:b/>
                <w:bCs/>
                <w:sz w:val="28"/>
                <w:szCs w:val="28"/>
                <w:rtl/>
              </w:rPr>
            </w:pPr>
            <w:bookmarkStart w:id="0" w:name="_GoBack"/>
            <w:r w:rsidRPr="00CE2942">
              <w:rPr>
                <w:rFonts w:cs="B Mitra"/>
                <w:b/>
                <w:bCs/>
                <w:sz w:val="28"/>
                <w:szCs w:val="28"/>
                <w:rtl/>
                <w:lang w:bidi="ar-SA"/>
              </w:rPr>
              <w:t>ارزیابی اقتصادی و امکان‌سنجی اجرای راهنمای بالینی غربالگری، تشخیص و درمان دیابت در بیماران مبتلا به تالاسمی وابسته به تزریق خون</w:t>
            </w:r>
            <w:bookmarkEnd w:id="0"/>
          </w:p>
        </w:tc>
      </w:tr>
      <w:tr w:rsidR="00733AB4" w:rsidRPr="00C2134D" w14:paraId="2E07D1EF" w14:textId="77777777" w:rsidTr="0019035D">
        <w:tc>
          <w:tcPr>
            <w:tcW w:w="9634" w:type="dxa"/>
          </w:tcPr>
          <w:p w14:paraId="2CDD26DF" w14:textId="7096AE79"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نوع پژوهش </w:t>
            </w:r>
            <w:r w:rsidR="00733AB4" w:rsidRPr="00C2134D">
              <w:rPr>
                <w:rFonts w:cs="B Titr" w:hint="cs"/>
                <w:b/>
                <w:bCs/>
                <w:sz w:val="28"/>
                <w:szCs w:val="28"/>
                <w:rtl/>
              </w:rPr>
              <w:t xml:space="preserve">:   </w:t>
            </w:r>
          </w:p>
          <w:p w14:paraId="3B28F9E6" w14:textId="741988E7" w:rsidR="00733AB4" w:rsidRPr="00C2134D" w:rsidRDefault="000C2C80" w:rsidP="00C2134D">
            <w:pPr>
              <w:widowControl w:val="0"/>
              <w:ind w:left="394"/>
              <w:rPr>
                <w:rFonts w:cs="B Mitra"/>
                <w:b/>
                <w:bCs/>
                <w:sz w:val="28"/>
                <w:szCs w:val="28"/>
                <w:rtl/>
              </w:rPr>
            </w:pPr>
            <w:r w:rsidRPr="00C2134D">
              <w:rPr>
                <w:rFonts w:cs="B Mitra" w:hint="cs"/>
                <w:b/>
                <w:bCs/>
                <w:sz w:val="28"/>
                <w:szCs w:val="28"/>
                <w:rtl/>
              </w:rPr>
              <w:t xml:space="preserve">                </w:t>
            </w:r>
            <w:r w:rsidR="00733AB4" w:rsidRPr="00C2134D">
              <w:rPr>
                <w:rFonts w:cs="B Mitra" w:hint="cs"/>
                <w:b/>
                <w:bCs/>
                <w:sz w:val="28"/>
                <w:szCs w:val="28"/>
                <w:rtl/>
              </w:rPr>
              <w:t>کاربردی</w:t>
            </w:r>
            <w:r w:rsidR="00733AB4" w:rsidRPr="00C2134D">
              <w:rPr>
                <w:rFonts w:cs="B Mitra"/>
                <w:b/>
                <w:bCs/>
                <w:sz w:val="28"/>
                <w:szCs w:val="28"/>
                <w:rtl/>
              </w:rPr>
              <w:t xml:space="preserve"> </w:t>
            </w:r>
            <w:r w:rsidR="00A93002" w:rsidRPr="00C2134D">
              <w:rPr>
                <w:rFonts w:ascii="Arial" w:hAnsi="Arial" w:cs="B Mitra" w:hint="cs"/>
                <w:b/>
                <w:bCs/>
                <w:sz w:val="28"/>
                <w:szCs w:val="28"/>
              </w:rPr>
              <w:sym w:font="Wingdings" w:char="F0FC"/>
            </w:r>
            <w:r w:rsidR="00733AB4" w:rsidRPr="00C2134D">
              <w:rPr>
                <w:rFonts w:cs="B Mitra"/>
                <w:b/>
                <w:bCs/>
                <w:sz w:val="28"/>
                <w:szCs w:val="28"/>
                <w:rtl/>
              </w:rPr>
              <w:t xml:space="preserve"> </w:t>
            </w:r>
            <w:r w:rsidR="00733AB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b/>
                <w:bCs/>
                <w:sz w:val="28"/>
                <w:szCs w:val="28"/>
                <w:rtl/>
              </w:rPr>
              <w:t>بن</w:t>
            </w:r>
            <w:r w:rsidRPr="00C2134D">
              <w:rPr>
                <w:rFonts w:cs="B Mitra" w:hint="cs"/>
                <w:b/>
                <w:bCs/>
                <w:sz w:val="28"/>
                <w:szCs w:val="28"/>
                <w:rtl/>
              </w:rPr>
              <w:t>ی</w:t>
            </w:r>
            <w:r w:rsidRPr="00C2134D">
              <w:rPr>
                <w:rFonts w:cs="B Mitra" w:hint="eastAsia"/>
                <w:b/>
                <w:bCs/>
                <w:sz w:val="28"/>
                <w:szCs w:val="28"/>
                <w:rtl/>
              </w:rPr>
              <w:t>اد</w:t>
            </w:r>
            <w:r w:rsidRPr="00C2134D">
              <w:rPr>
                <w:rFonts w:cs="B Mitra" w:hint="cs"/>
                <w:b/>
                <w:bCs/>
                <w:sz w:val="28"/>
                <w:szCs w:val="28"/>
                <w:rtl/>
              </w:rPr>
              <w:t>ی</w:t>
            </w:r>
            <w:r w:rsidRPr="00C2134D">
              <w:rPr>
                <w:rFonts w:cs="B Mitra"/>
                <w:b/>
                <w:bCs/>
                <w:sz w:val="28"/>
                <w:szCs w:val="28"/>
                <w:rtl/>
              </w:rPr>
              <w:t xml:space="preserve"> </w:t>
            </w:r>
            <w:r w:rsidR="00A93002" w:rsidRPr="00C2134D">
              <w:rPr>
                <w:rFonts w:cs="Times New Roman" w:hint="cs"/>
                <w:b/>
                <w:bCs/>
                <w:sz w:val="28"/>
                <w:szCs w:val="28"/>
                <w:rtl/>
              </w:rPr>
              <w:t>□</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733AB4" w:rsidRPr="00C2134D">
              <w:rPr>
                <w:rFonts w:cs="B Mitra" w:hint="cs"/>
                <w:b/>
                <w:bCs/>
                <w:sz w:val="28"/>
                <w:szCs w:val="28"/>
                <w:rtl/>
              </w:rPr>
              <w:t xml:space="preserve">    توسعه‌ای</w:t>
            </w:r>
            <w:r w:rsidR="00733AB4" w:rsidRPr="00C2134D">
              <w:rPr>
                <w:rFonts w:cs="B Mitra"/>
                <w:b/>
                <w:bCs/>
                <w:sz w:val="28"/>
                <w:szCs w:val="28"/>
                <w:rtl/>
              </w:rPr>
              <w:t xml:space="preserve"> </w:t>
            </w:r>
            <w:r w:rsidR="00733AB4" w:rsidRPr="00C2134D">
              <w:rPr>
                <w:rFonts w:cs="Times New Roman" w:hint="cs"/>
                <w:b/>
                <w:bCs/>
                <w:sz w:val="28"/>
                <w:szCs w:val="28"/>
                <w:rtl/>
              </w:rPr>
              <w:t>□</w:t>
            </w:r>
            <w:r w:rsidR="00733AB4" w:rsidRPr="00C2134D">
              <w:rPr>
                <w:rFonts w:ascii="Arial" w:hAnsi="Arial" w:cs="B Mitra" w:hint="cs"/>
                <w:b/>
                <w:bCs/>
                <w:sz w:val="28"/>
                <w:szCs w:val="28"/>
                <w:rtl/>
              </w:rPr>
              <w:t xml:space="preserve">            </w:t>
            </w:r>
          </w:p>
        </w:tc>
      </w:tr>
      <w:tr w:rsidR="00733AB4" w:rsidRPr="00C2134D" w14:paraId="0C7A42E1" w14:textId="77777777" w:rsidTr="00873DD6">
        <w:trPr>
          <w:trHeight w:val="908"/>
        </w:trPr>
        <w:tc>
          <w:tcPr>
            <w:tcW w:w="9634" w:type="dxa"/>
          </w:tcPr>
          <w:p w14:paraId="7D0D8E72" w14:textId="7777777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نوع خروجی حاصل از انجام پژوهش:</w:t>
            </w:r>
          </w:p>
          <w:p w14:paraId="0C1E9657" w14:textId="64B4BD53" w:rsidR="00733AB4" w:rsidRPr="00C2134D" w:rsidRDefault="00733AB4" w:rsidP="00C2134D">
            <w:pPr>
              <w:widowControl w:val="0"/>
              <w:ind w:left="394"/>
              <w:jc w:val="center"/>
              <w:rPr>
                <w:rFonts w:cs="B Mitra"/>
                <w:b/>
                <w:bCs/>
                <w:sz w:val="28"/>
                <w:szCs w:val="28"/>
                <w:rtl/>
              </w:rPr>
            </w:pPr>
            <w:r w:rsidRPr="00C2134D">
              <w:rPr>
                <w:rFonts w:cs="B Mitra" w:hint="cs"/>
                <w:b/>
                <w:bCs/>
                <w:sz w:val="28"/>
                <w:szCs w:val="28"/>
                <w:rtl/>
              </w:rPr>
              <w:t>طرح پژوهشی</w:t>
            </w:r>
            <w:r w:rsidR="0085610E" w:rsidRPr="00C2134D">
              <w:rPr>
                <w:rFonts w:ascii="Arial" w:hAnsi="Arial" w:cs="B Mitra" w:hint="cs"/>
                <w:b/>
                <w:bCs/>
                <w:sz w:val="28"/>
                <w:szCs w:val="28"/>
                <w:rtl/>
              </w:rPr>
              <w:t xml:space="preserve"> </w:t>
            </w:r>
            <w:r w:rsidR="001256BC" w:rsidRPr="00C2134D">
              <w:rPr>
                <w:rFonts w:ascii="Arial" w:hAnsi="Arial" w:cs="B Mitra" w:hint="cs"/>
                <w:b/>
                <w:bCs/>
                <w:sz w:val="28"/>
                <w:szCs w:val="28"/>
              </w:rPr>
              <w:sym w:font="Wingdings" w:char="F0FC"/>
            </w:r>
            <w:r w:rsidRPr="00C2134D">
              <w:rPr>
                <w:rFonts w:cs="B Mitra" w:hint="cs"/>
                <w:b/>
                <w:bCs/>
                <w:sz w:val="28"/>
                <w:szCs w:val="28"/>
                <w:rtl/>
              </w:rPr>
              <w:t xml:space="preserve">                 گزارش کارشناسی</w:t>
            </w:r>
            <w:r w:rsidR="0085610E" w:rsidRPr="00C2134D">
              <w:rPr>
                <w:rFonts w:cs="B Mitra" w:hint="cs"/>
                <w:b/>
                <w:bCs/>
                <w:sz w:val="28"/>
                <w:szCs w:val="28"/>
                <w:rtl/>
              </w:rPr>
              <w:t xml:space="preserve"> </w:t>
            </w:r>
            <w:r w:rsidR="001256BC" w:rsidRPr="00C2134D">
              <w:rPr>
                <w:rFonts w:cs="Times New Roman" w:hint="cs"/>
                <w:b/>
                <w:bCs/>
                <w:sz w:val="28"/>
                <w:szCs w:val="28"/>
                <w:rtl/>
              </w:rPr>
              <w:t>□</w:t>
            </w:r>
            <w:r w:rsidR="0085610E" w:rsidRPr="00C2134D">
              <w:rPr>
                <w:rFonts w:cs="B Mitra" w:hint="cs"/>
                <w:b/>
                <w:bCs/>
                <w:sz w:val="28"/>
                <w:szCs w:val="28"/>
                <w:rtl/>
              </w:rPr>
              <w:t xml:space="preserve"> </w:t>
            </w:r>
            <w:r w:rsidRPr="00C2134D">
              <w:rPr>
                <w:rFonts w:cs="B Mitra" w:hint="cs"/>
                <w:b/>
                <w:bCs/>
                <w:sz w:val="28"/>
                <w:szCs w:val="28"/>
                <w:rtl/>
              </w:rPr>
              <w:t xml:space="preserve">               سند سیاستگذاری</w:t>
            </w:r>
            <w:r w:rsidRPr="00C2134D">
              <w:rPr>
                <w:rFonts w:cs="B Mitra"/>
                <w:b/>
                <w:bCs/>
                <w:sz w:val="28"/>
                <w:szCs w:val="28"/>
                <w:rtl/>
              </w:rPr>
              <w:t xml:space="preserve"> </w:t>
            </w:r>
            <w:r w:rsidRPr="00C2134D">
              <w:rPr>
                <w:rFonts w:cs="Times New Roman" w:hint="cs"/>
                <w:b/>
                <w:bCs/>
                <w:sz w:val="28"/>
                <w:szCs w:val="28"/>
                <w:rtl/>
              </w:rPr>
              <w:t>□</w:t>
            </w:r>
          </w:p>
        </w:tc>
      </w:tr>
    </w:tbl>
    <w:p w14:paraId="354654A0" w14:textId="77777777" w:rsidR="00EB18AF" w:rsidRPr="00C2134D" w:rsidRDefault="00EB18AF" w:rsidP="00C2134D">
      <w:pPr>
        <w:jc w:val="both"/>
        <w:rPr>
          <w:rFonts w:cs="B Mitra"/>
          <w:sz w:val="28"/>
          <w:szCs w:val="28"/>
        </w:rPr>
      </w:pPr>
    </w:p>
    <w:p w14:paraId="29B175FE" w14:textId="77777777" w:rsidR="00733AB4" w:rsidRPr="00C2134D" w:rsidRDefault="00733AB4" w:rsidP="00C2134D">
      <w:pPr>
        <w:ind w:left="-330"/>
        <w:jc w:val="both"/>
        <w:rPr>
          <w:rFonts w:cs="B Mitra"/>
          <w:sz w:val="28"/>
          <w:szCs w:val="28"/>
          <w:rtl/>
        </w:rPr>
      </w:pPr>
      <w:r w:rsidRPr="00C2134D">
        <w:rPr>
          <w:rFonts w:cs="B Mitra" w:hint="cs"/>
          <w:sz w:val="28"/>
          <w:szCs w:val="28"/>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Pr="00C2134D" w:rsidRDefault="000059C3" w:rsidP="00C2134D">
      <w:pPr>
        <w:spacing w:before="120"/>
        <w:ind w:left="95"/>
        <w:jc w:val="both"/>
        <w:rPr>
          <w:rFonts w:cs="B Mitra"/>
          <w:b/>
          <w:bCs/>
          <w:sz w:val="28"/>
          <w:szCs w:val="28"/>
        </w:rPr>
      </w:pPr>
      <w:r w:rsidRPr="00C2134D">
        <w:rPr>
          <w:rFonts w:cs="B Mitra" w:hint="cs"/>
          <w:b/>
          <w:bCs/>
          <w:sz w:val="28"/>
          <w:szCs w:val="28"/>
          <w:rtl/>
        </w:rPr>
        <w:t>«طرح پژوهشی»</w:t>
      </w:r>
    </w:p>
    <w:p w14:paraId="156E8AAB" w14:textId="77777777" w:rsidR="000059C3" w:rsidRPr="00C2134D" w:rsidRDefault="000059C3" w:rsidP="00C2134D">
      <w:pPr>
        <w:spacing w:before="120"/>
        <w:ind w:left="95"/>
        <w:jc w:val="both"/>
        <w:rPr>
          <w:rFonts w:ascii="Calibri" w:hAnsi="Calibri" w:cs="B Mitra"/>
          <w:sz w:val="28"/>
          <w:szCs w:val="28"/>
        </w:rPr>
      </w:pPr>
      <w:r w:rsidRPr="00C2134D">
        <w:rPr>
          <w:rFonts w:cs="B Mitra" w:hint="cs"/>
          <w:sz w:val="28"/>
          <w:szCs w:val="28"/>
          <w:rtl/>
        </w:rPr>
        <w:t xml:space="preserve">طرح پژوهشی یکی از انواع قالب‌های تولید علمی محسوب می شود که منطبق با اصول علمی روش تحقیق انجام می‌شود. </w:t>
      </w:r>
    </w:p>
    <w:p w14:paraId="4CCA8DE0" w14:textId="77777777" w:rsidR="000059C3" w:rsidRPr="00C2134D" w:rsidRDefault="000059C3" w:rsidP="00C2134D">
      <w:pPr>
        <w:spacing w:before="120"/>
        <w:ind w:left="95"/>
        <w:jc w:val="both"/>
        <w:rPr>
          <w:rFonts w:ascii="Calibri Light" w:hAnsi="Calibri Light" w:cs="B Mitra"/>
          <w:b/>
          <w:bCs/>
          <w:sz w:val="28"/>
          <w:szCs w:val="28"/>
          <w:lang w:bidi="ar-SA"/>
        </w:rPr>
      </w:pPr>
      <w:r w:rsidRPr="00C2134D">
        <w:rPr>
          <w:rFonts w:cs="B Mitra" w:hint="cs"/>
          <w:b/>
          <w:bCs/>
          <w:sz w:val="28"/>
          <w:szCs w:val="28"/>
          <w:rtl/>
        </w:rPr>
        <w:t>«سند سیاست‌گذاری»</w:t>
      </w:r>
    </w:p>
    <w:p w14:paraId="11B1965B" w14:textId="77777777" w:rsidR="000059C3" w:rsidRPr="00C2134D" w:rsidRDefault="000059C3" w:rsidP="00C2134D">
      <w:pPr>
        <w:ind w:left="95"/>
        <w:jc w:val="both"/>
        <w:rPr>
          <w:rFonts w:ascii="Calibri Light" w:hAnsi="Calibri Light" w:cs="B Mitra"/>
          <w:sz w:val="28"/>
          <w:szCs w:val="28"/>
          <w:rtl/>
        </w:rPr>
      </w:pPr>
      <w:r w:rsidRPr="00C2134D">
        <w:rPr>
          <w:rFonts w:cs="B Mitra" w:hint="cs"/>
          <w:sz w:val="28"/>
          <w:szCs w:val="28"/>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sidRPr="00C2134D">
        <w:rPr>
          <w:rFonts w:cs="B Mitra" w:hint="cs"/>
          <w:sz w:val="28"/>
          <w:szCs w:val="28"/>
          <w:cs/>
        </w:rPr>
        <w:t>‎</w:t>
      </w:r>
      <w:r w:rsidRPr="00C2134D">
        <w:rPr>
          <w:rFonts w:ascii="Calibri Light" w:hAnsi="Calibri Light" w:cs="B Mitra"/>
          <w:sz w:val="28"/>
          <w:szCs w:val="28"/>
        </w:rPr>
        <w:t>‌</w:t>
      </w:r>
      <w:r w:rsidRPr="00C2134D">
        <w:rPr>
          <w:rFonts w:cs="B Mitra" w:hint="cs"/>
          <w:sz w:val="28"/>
          <w:szCs w:val="28"/>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Pr="00C2134D" w:rsidRDefault="000059C3" w:rsidP="00C2134D">
      <w:pPr>
        <w:spacing w:before="120"/>
        <w:jc w:val="both"/>
        <w:rPr>
          <w:rFonts w:ascii="Calibri Light" w:hAnsi="Calibri Light" w:cs="B Mitra"/>
          <w:b/>
          <w:bCs/>
          <w:sz w:val="28"/>
          <w:szCs w:val="28"/>
        </w:rPr>
      </w:pPr>
      <w:r w:rsidRPr="00C2134D">
        <w:rPr>
          <w:rFonts w:cs="B Mitra" w:hint="cs"/>
          <w:b/>
          <w:bCs/>
          <w:sz w:val="28"/>
          <w:szCs w:val="28"/>
          <w:rtl/>
        </w:rPr>
        <w:t>«گزارش کارشناسی»</w:t>
      </w:r>
    </w:p>
    <w:p w14:paraId="47B19149" w14:textId="77777777" w:rsidR="000059C3" w:rsidRPr="00C2134D" w:rsidRDefault="000059C3" w:rsidP="00C2134D">
      <w:pPr>
        <w:shd w:val="clear" w:color="auto" w:fill="FFFFFF"/>
        <w:spacing w:before="120" w:after="120"/>
        <w:ind w:left="95"/>
        <w:jc w:val="both"/>
        <w:rPr>
          <w:rFonts w:cs="B Mitra"/>
          <w:sz w:val="28"/>
          <w:szCs w:val="28"/>
        </w:rPr>
      </w:pPr>
      <w:r w:rsidRPr="00C2134D">
        <w:rPr>
          <w:rFonts w:cs="B Mitra" w:hint="cs"/>
          <w:sz w:val="28"/>
          <w:szCs w:val="28"/>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Pr="00C2134D" w:rsidRDefault="000C2C80" w:rsidP="00C2134D">
      <w:pPr>
        <w:shd w:val="clear" w:color="auto" w:fill="FFFFFF"/>
        <w:spacing w:before="120" w:after="120"/>
        <w:ind w:left="-46"/>
        <w:jc w:val="both"/>
        <w:rPr>
          <w:rFonts w:cs="B Mitra"/>
          <w:b/>
          <w:bCs/>
          <w:sz w:val="28"/>
          <w:szCs w:val="28"/>
        </w:rPr>
      </w:pPr>
      <w:r w:rsidRPr="00C2134D">
        <w:rPr>
          <w:rFonts w:cs="B Mitra" w:hint="cs"/>
          <w:b/>
          <w:bCs/>
          <w:sz w:val="28"/>
          <w:szCs w:val="28"/>
          <w:rtl/>
        </w:rPr>
        <w:t>«تعریف سطح خرد/متوسط/کلان»</w:t>
      </w:r>
    </w:p>
    <w:p w14:paraId="2381BF6C" w14:textId="28C266D5"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t>طرح خرد- طرحی است که از حیث مبلغ سه برابر حد نصاب معاملات خرد موسسه می باشد.</w:t>
      </w:r>
    </w:p>
    <w:p w14:paraId="1C2F916E" w14:textId="7D63075E"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lastRenderedPageBreak/>
        <w:t>طرح متوسط- طرحی است که از حیث مبلغ از معاملات خرد فراتر بوده و حداکثر ده برابر سقف حد نصاب معاملات خرد موسسه می باشد.</w:t>
      </w:r>
    </w:p>
    <w:p w14:paraId="0C9F7EC1" w14:textId="5A4235D6" w:rsidR="008C3CBF" w:rsidRPr="00C2134D" w:rsidRDefault="00873DD6" w:rsidP="00C2134D">
      <w:pPr>
        <w:shd w:val="clear" w:color="auto" w:fill="FFFFFF"/>
        <w:spacing w:before="120" w:after="120"/>
        <w:ind w:left="-46"/>
        <w:jc w:val="both"/>
        <w:rPr>
          <w:rFonts w:cs="B Mitra"/>
          <w:sz w:val="28"/>
          <w:szCs w:val="28"/>
        </w:rPr>
      </w:pPr>
      <w:r w:rsidRPr="00C2134D">
        <w:rPr>
          <w:rFonts w:cs="B Mitra" w:hint="cs"/>
          <w:sz w:val="28"/>
          <w:szCs w:val="28"/>
          <w:rtl/>
        </w:rPr>
        <w:t xml:space="preserve">طرح کلان- طرحی است که از حیث مبلغ از سقف معاملات متوسط فراتر باشد. </w:t>
      </w: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C2134D" w14:paraId="56DE2707" w14:textId="77777777" w:rsidTr="00510655">
        <w:tc>
          <w:tcPr>
            <w:tcW w:w="9792" w:type="dxa"/>
          </w:tcPr>
          <w:p w14:paraId="15E21738" w14:textId="529AD06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توصیف و بیان مسئله:</w:t>
            </w:r>
          </w:p>
          <w:p w14:paraId="19F0CA67"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تالاسمی وابسته به تزریق خون</w:t>
            </w:r>
            <w:r w:rsidRPr="00CE2942">
              <w:rPr>
                <w:rFonts w:eastAsia="Calibri" w:cs="B Mitra"/>
                <w:sz w:val="28"/>
                <w:szCs w:val="28"/>
              </w:rPr>
              <w:t xml:space="preserve"> (Transfusion-Dependent Thalassemia; TDT) </w:t>
            </w:r>
            <w:r w:rsidRPr="00CE2942">
              <w:rPr>
                <w:rFonts w:eastAsia="Calibri" w:cs="B Mitra"/>
                <w:sz w:val="28"/>
                <w:szCs w:val="28"/>
                <w:rtl/>
                <w:lang w:bidi="ar-SA"/>
              </w:rPr>
              <w:t>یک بیماری مزمن است که بیماران مبتلا برای بقا به تزریق منظم خون و درمان مستمر آهن‌زدایی نیاز دارند. افزایش طول عمر بیماران در نتیجه پیشرفت مراقبت‌های حمایتی موجب شده است عوارض مزمن ناشی از بیماری و اضافه‌بار آهن، به‌ویژه اختلالات غدد درون‌ریز و متابولیک، به یکی از مسائل مهم مراقبت طولانی‌مدت این بیماران تبدیل شود. اختلال تحمل گلوکز و دیابت از جمله عوارض مهم متابولیک تالاسمی وابسته به تزریق خون هستند و می‌توانند بر کیفیت زندگی، بار بیماری، نیاز به مراقبت مستمر و هزینه‌های نظام سلامت اثر قابل‌توجهی داشته باشند</w:t>
            </w:r>
            <w:r w:rsidRPr="00CE2942">
              <w:rPr>
                <w:rFonts w:eastAsia="Calibri" w:cs="B Mitra"/>
                <w:sz w:val="28"/>
                <w:szCs w:val="28"/>
              </w:rPr>
              <w:t xml:space="preserve"> [1-3].</w:t>
            </w:r>
          </w:p>
          <w:p w14:paraId="45919BF9"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 xml:space="preserve">بر اساس راهنمای بالینی تدوین‌شده، شیوع اختلال تحمل گلوکز و دیابت در بالغین جوان مبتلا به تالاسمی در مطالعات مختلف حدود </w:t>
            </w:r>
            <w:r w:rsidRPr="00CE2942">
              <w:rPr>
                <w:rFonts w:eastAsia="Calibri" w:cs="B Mitra"/>
                <w:sz w:val="28"/>
                <w:szCs w:val="28"/>
                <w:rtl/>
              </w:rPr>
              <w:t>۱۷</w:t>
            </w:r>
            <w:r w:rsidRPr="00CE2942">
              <w:rPr>
                <w:rFonts w:eastAsia="Calibri" w:cs="B Mitra"/>
                <w:sz w:val="28"/>
                <w:szCs w:val="28"/>
                <w:rtl/>
                <w:lang w:bidi="ar-SA"/>
              </w:rPr>
              <w:t xml:space="preserve"> تا </w:t>
            </w:r>
            <w:r w:rsidRPr="00CE2942">
              <w:rPr>
                <w:rFonts w:eastAsia="Calibri" w:cs="B Mitra"/>
                <w:sz w:val="28"/>
                <w:szCs w:val="28"/>
                <w:rtl/>
              </w:rPr>
              <w:t>۲۴</w:t>
            </w:r>
            <w:r w:rsidRPr="00CE2942">
              <w:rPr>
                <w:rFonts w:eastAsia="Calibri" w:cs="B Mitra"/>
                <w:sz w:val="28"/>
                <w:szCs w:val="28"/>
                <w:rtl/>
                <w:lang w:bidi="ar-SA"/>
              </w:rPr>
              <w:t xml:space="preserve"> درصد گزارش شده و با افزایش سن بیشتر می‌شود. بیشترین موارد ابتلا در دهه دوم و سوم زندگی مشاهده می‌شود. در مطالعات ایرانی نیز شیوع دیابت در بیماران تالاسمی حدود </w:t>
            </w:r>
            <w:r w:rsidRPr="00CE2942">
              <w:rPr>
                <w:rFonts w:eastAsia="Calibri" w:cs="B Mitra"/>
                <w:sz w:val="28"/>
                <w:szCs w:val="28"/>
                <w:rtl/>
              </w:rPr>
              <w:t>۱۱/۴</w:t>
            </w:r>
            <w:r w:rsidRPr="00CE2942">
              <w:rPr>
                <w:rFonts w:eastAsia="Calibri" w:cs="B Mitra"/>
                <w:sz w:val="28"/>
                <w:szCs w:val="28"/>
                <w:rtl/>
                <w:lang w:bidi="ar-SA"/>
              </w:rPr>
              <w:t xml:space="preserve"> درصد گزارش شده است</w:t>
            </w:r>
            <w:r w:rsidRPr="00CE2942">
              <w:rPr>
                <w:rFonts w:eastAsia="Calibri" w:cs="B Mitra"/>
                <w:sz w:val="28"/>
                <w:szCs w:val="28"/>
              </w:rPr>
              <w:t xml:space="preserve">. </w:t>
            </w:r>
            <w:r w:rsidRPr="00CE2942">
              <w:rPr>
                <w:rFonts w:eastAsia="Calibri" w:cs="B Mitra"/>
                <w:sz w:val="28"/>
                <w:szCs w:val="28"/>
                <w:rtl/>
                <w:lang w:bidi="ar-SA"/>
              </w:rPr>
              <w:t>مطالعات مختلف نشان داده‌اند که سن، عوامل ژنتیکی، مدت و شدت مواجهه با تزریق خون، وضعیت آهن‌زدایی، بار آهن، بیماری‌های کبدی و عوامل خطر متابولیک می‌توانند در بروز اختلالات متابولیسم گلوکز نقش داشته باشند</w:t>
            </w:r>
            <w:r w:rsidRPr="00CE2942">
              <w:rPr>
                <w:rFonts w:eastAsia="Calibri" w:cs="B Mitra"/>
                <w:sz w:val="28"/>
                <w:szCs w:val="28"/>
              </w:rPr>
              <w:t xml:space="preserve"> [2-5].</w:t>
            </w:r>
          </w:p>
          <w:p w14:paraId="7E196F07"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 xml:space="preserve">پاتوژنز دیابت در بیماران تالاسمی با دیابت نوع </w:t>
            </w:r>
            <w:r w:rsidRPr="00CE2942">
              <w:rPr>
                <w:rFonts w:eastAsia="Calibri" w:cs="B Mitra"/>
                <w:sz w:val="28"/>
                <w:szCs w:val="28"/>
                <w:rtl/>
              </w:rPr>
              <w:t>۲</w:t>
            </w:r>
            <w:r w:rsidRPr="00CE2942">
              <w:rPr>
                <w:rFonts w:eastAsia="Calibri" w:cs="B Mitra"/>
                <w:sz w:val="28"/>
                <w:szCs w:val="28"/>
                <w:rtl/>
                <w:lang w:bidi="ar-SA"/>
              </w:rPr>
              <w:t xml:space="preserve"> معمول تفاوت‌هایی دارد و چندعاملی است. رسوب آهن در کبد می‌تواند موجب مقاومت به انسولین و هیپرانسولینمی شود، در حالی که رسوب آهن و التهاب ناشی از آن در پانکراس می‌تواند با آسیب پیشرونده سلول‌های بتا و کاهش ترشح انسولین همراه باشد. مسیر بیماری ممکن است از مقاومت به انسولین در حضور تحمل طبیعی گلوکز آغاز شده، به اختلال تحمل گلوکز و سپس در برخی بیماران به کاهش ترشح انسولین و دیابت پیشرفت کند</w:t>
            </w:r>
            <w:r w:rsidRPr="00CE2942">
              <w:rPr>
                <w:rFonts w:eastAsia="Calibri" w:cs="B Mitra"/>
                <w:sz w:val="28"/>
                <w:szCs w:val="28"/>
              </w:rPr>
              <w:t xml:space="preserve">. </w:t>
            </w:r>
            <w:r w:rsidRPr="00CE2942">
              <w:rPr>
                <w:rFonts w:eastAsia="Calibri" w:cs="B Mitra"/>
                <w:sz w:val="28"/>
                <w:szCs w:val="28"/>
                <w:rtl/>
                <w:lang w:bidi="ar-SA"/>
              </w:rPr>
              <w:t>این ویژگی باعث می‌شود که شناسایی مراحل اولیه اختلال متابولیسم گلوکز در بیماران تالاسمی از اهمیت بالینی ویژه‌ای برخوردار باشد</w:t>
            </w:r>
            <w:r w:rsidRPr="00CE2942">
              <w:rPr>
                <w:rFonts w:eastAsia="Calibri" w:cs="B Mitra"/>
                <w:sz w:val="28"/>
                <w:szCs w:val="28"/>
              </w:rPr>
              <w:t>.</w:t>
            </w:r>
          </w:p>
          <w:p w14:paraId="30C55C00"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 xml:space="preserve">افزایش قند خون ناشتا، اختلال تحمل گلوکز و حتی دیابت در این بیماران می‌تواند برای مدت قابل‌توجهی بدون علامت باشد. راهنمای مورد بررسی نیز بیان می‌کند که بیماران در صورت </w:t>
            </w:r>
            <w:r w:rsidRPr="00CE2942">
              <w:rPr>
                <w:rFonts w:eastAsia="Calibri" w:cs="B Mitra"/>
                <w:sz w:val="28"/>
                <w:szCs w:val="28"/>
                <w:rtl/>
                <w:lang w:bidi="ar-SA"/>
              </w:rPr>
              <w:lastRenderedPageBreak/>
              <w:t>علامت‌دار شدن ممکن است با پرنوشی، پرادراری و کاهش وزن مراجعه کنند، اما غربالگری نباید به ظهور علائم بالینی موکول شود</w:t>
            </w:r>
            <w:r w:rsidRPr="00CE2942">
              <w:rPr>
                <w:rFonts w:eastAsia="Calibri" w:cs="B Mitra"/>
                <w:sz w:val="28"/>
                <w:szCs w:val="28"/>
              </w:rPr>
              <w:t xml:space="preserve">. </w:t>
            </w:r>
            <w:r w:rsidRPr="00CE2942">
              <w:rPr>
                <w:rFonts w:eastAsia="Calibri" w:cs="B Mitra"/>
                <w:sz w:val="28"/>
                <w:szCs w:val="28"/>
                <w:rtl/>
                <w:lang w:bidi="ar-SA"/>
              </w:rPr>
              <w:t>تشخیص دیرهنگام دیابت علاوه بر دشوارتر شدن کنترل متابولیک می‌تواند خطر بروز عوارض قلبی‌عروقی، کلیوی، چشمی و عصبی را افزایش دهد. راهنمای بالینی بر این اساس غربالگری منظم، تشخیص زودرس و درمان به‌موقع را به‌عنوان عناصر اصلی مراقبت معرفی کرده است</w:t>
            </w:r>
            <w:r w:rsidRPr="00CE2942">
              <w:rPr>
                <w:rFonts w:eastAsia="Calibri" w:cs="B Mitra"/>
                <w:sz w:val="28"/>
                <w:szCs w:val="28"/>
              </w:rPr>
              <w:t xml:space="preserve">. </w:t>
            </w:r>
          </w:p>
          <w:p w14:paraId="1E673A9A"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در همین راستا، «راهنمای بالینی غربالگری، تشخیص و درمان دیابت در بیماران مبتلا به تالاسمی وابسته به تزریق خون» توسط مرکز تحقیقات غدد درون‌ریز و متابولیسم دانشگاه علوم پزشکی ایران تدوین شده است. این راهنما مجموعه‌ای از توصیه‌ها در زمینه غربالگری، تشخیص پیش‌دیابت و دیابت، اصلاح سبک زندگی، درمان دارویی، پایش کنترل قند خون و غربالگری عوارض دیابت را در بر می‌گیرد</w:t>
            </w:r>
            <w:r w:rsidRPr="00CE2942">
              <w:rPr>
                <w:rFonts w:eastAsia="Calibri" w:cs="B Mitra"/>
                <w:sz w:val="28"/>
                <w:szCs w:val="28"/>
              </w:rPr>
              <w:t xml:space="preserve">. </w:t>
            </w:r>
          </w:p>
          <w:p w14:paraId="793FEE2C"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 xml:space="preserve">مطابق راهنما، غربالگری دیابت از سن </w:t>
            </w:r>
            <w:r w:rsidRPr="00CE2942">
              <w:rPr>
                <w:rFonts w:eastAsia="Calibri" w:cs="B Mitra"/>
                <w:sz w:val="28"/>
                <w:szCs w:val="28"/>
                <w:rtl/>
              </w:rPr>
              <w:t>۱۰</w:t>
            </w:r>
            <w:r w:rsidRPr="00CE2942">
              <w:rPr>
                <w:rFonts w:eastAsia="Calibri" w:cs="B Mitra"/>
                <w:sz w:val="28"/>
                <w:szCs w:val="28"/>
                <w:rtl/>
                <w:lang w:bidi="ar-SA"/>
              </w:rPr>
              <w:t xml:space="preserve"> سالگی در بیماران تالاسمی وابسته به تزریق خون آغاز می‌شود. اندازه‌گیری</w:t>
            </w:r>
            <w:r w:rsidRPr="00CE2942">
              <w:rPr>
                <w:rFonts w:eastAsia="Calibri" w:cs="B Mitra"/>
                <w:sz w:val="28"/>
                <w:szCs w:val="28"/>
              </w:rPr>
              <w:t xml:space="preserve"> FBS </w:t>
            </w:r>
            <w:r w:rsidRPr="00CE2942">
              <w:rPr>
                <w:rFonts w:eastAsia="Calibri" w:cs="B Mitra"/>
                <w:sz w:val="28"/>
                <w:szCs w:val="28"/>
                <w:rtl/>
                <w:lang w:bidi="ar-SA"/>
              </w:rPr>
              <w:t>به‌صورت سالانه و انجام</w:t>
            </w:r>
            <w:r w:rsidRPr="00CE2942">
              <w:rPr>
                <w:rFonts w:eastAsia="Calibri" w:cs="B Mitra"/>
                <w:sz w:val="28"/>
                <w:szCs w:val="28"/>
              </w:rPr>
              <w:t xml:space="preserve"> OGTT </w:t>
            </w:r>
            <w:r w:rsidRPr="00CE2942">
              <w:rPr>
                <w:rFonts w:eastAsia="Calibri" w:cs="B Mitra"/>
                <w:sz w:val="28"/>
                <w:szCs w:val="28"/>
                <w:rtl/>
                <w:lang w:bidi="ar-SA"/>
              </w:rPr>
              <w:t xml:space="preserve">هر دو سال یک‌بار توصیه شده و در حضور برخی عوامل خطر، از جمله افزایش قند ناشتا، اضافه‌بار شدید آهن یا عوامل خطر همراه، </w:t>
            </w:r>
            <w:r w:rsidRPr="00CE2942">
              <w:rPr>
                <w:rFonts w:eastAsia="Calibri" w:cs="B Mitra"/>
                <w:sz w:val="28"/>
                <w:szCs w:val="28"/>
              </w:rPr>
              <w:t xml:space="preserve">OGTT </w:t>
            </w:r>
            <w:r w:rsidRPr="00CE2942">
              <w:rPr>
                <w:rFonts w:eastAsia="Calibri" w:cs="B Mitra"/>
                <w:sz w:val="28"/>
                <w:szCs w:val="28"/>
                <w:rtl/>
                <w:lang w:bidi="ar-SA"/>
              </w:rPr>
              <w:t>با دفعات بیشتر مورد توجه قرار می‌گیرد</w:t>
            </w:r>
            <w:r w:rsidRPr="00CE2942">
              <w:rPr>
                <w:rFonts w:eastAsia="Calibri" w:cs="B Mitra"/>
                <w:sz w:val="28"/>
                <w:szCs w:val="28"/>
              </w:rPr>
              <w:t xml:space="preserve">. </w:t>
            </w:r>
          </w:p>
          <w:p w14:paraId="24A11216"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یکی از ملاحظات مهم تشخیصی این بیماران محدودیت استفاده از</w:t>
            </w:r>
            <w:r w:rsidRPr="00CE2942">
              <w:rPr>
                <w:rFonts w:eastAsia="Calibri" w:cs="B Mitra"/>
                <w:sz w:val="28"/>
                <w:szCs w:val="28"/>
              </w:rPr>
              <w:t xml:space="preserve"> HbA1c </w:t>
            </w:r>
            <w:r w:rsidRPr="00CE2942">
              <w:rPr>
                <w:rFonts w:eastAsia="Calibri" w:cs="B Mitra"/>
                <w:sz w:val="28"/>
                <w:szCs w:val="28"/>
                <w:rtl/>
                <w:lang w:bidi="ar-SA"/>
              </w:rPr>
              <w:t>است. راهنما تصریح می‌کند که معیارهای تشخیص پیش‌دیابت و دیابت عمدتاً بر</w:t>
            </w:r>
            <w:r w:rsidRPr="00CE2942">
              <w:rPr>
                <w:rFonts w:eastAsia="Calibri" w:cs="B Mitra"/>
                <w:sz w:val="28"/>
                <w:szCs w:val="28"/>
              </w:rPr>
              <w:t xml:space="preserve"> FBS</w:t>
            </w:r>
            <w:r w:rsidRPr="00CE2942">
              <w:rPr>
                <w:rFonts w:eastAsia="Calibri" w:cs="B Mitra"/>
                <w:sz w:val="28"/>
                <w:szCs w:val="28"/>
                <w:rtl/>
                <w:lang w:bidi="ar-SA"/>
              </w:rPr>
              <w:t xml:space="preserve">، </w:t>
            </w:r>
            <w:r w:rsidRPr="00CE2942">
              <w:rPr>
                <w:rFonts w:eastAsia="Calibri" w:cs="B Mitra"/>
                <w:sz w:val="28"/>
                <w:szCs w:val="28"/>
              </w:rPr>
              <w:t xml:space="preserve">OGTT </w:t>
            </w:r>
            <w:r w:rsidRPr="00CE2942">
              <w:rPr>
                <w:rFonts w:eastAsia="Calibri" w:cs="B Mitra"/>
                <w:sz w:val="28"/>
                <w:szCs w:val="28"/>
                <w:rtl/>
                <w:lang w:bidi="ar-SA"/>
              </w:rPr>
              <w:t>و در بیماران علامت‌دار بر گلوکز تصادفی متکی‌اند و</w:t>
            </w:r>
            <w:r w:rsidRPr="00CE2942">
              <w:rPr>
                <w:rFonts w:eastAsia="Calibri" w:cs="B Mitra"/>
                <w:sz w:val="28"/>
                <w:szCs w:val="28"/>
              </w:rPr>
              <w:t xml:space="preserve"> HbA1c </w:t>
            </w:r>
            <w:r w:rsidRPr="00CE2942">
              <w:rPr>
                <w:rFonts w:eastAsia="Calibri" w:cs="B Mitra"/>
                <w:sz w:val="28"/>
                <w:szCs w:val="28"/>
                <w:rtl/>
                <w:lang w:bidi="ar-SA"/>
              </w:rPr>
              <w:t>برای تشخیص دیابت در این جمعیت شاخص قابل‌اعتمادی تلقی نمی‌شود</w:t>
            </w:r>
            <w:r w:rsidRPr="00CE2942">
              <w:rPr>
                <w:rFonts w:eastAsia="Calibri" w:cs="B Mitra"/>
                <w:sz w:val="28"/>
                <w:szCs w:val="28"/>
              </w:rPr>
              <w:t xml:space="preserve">. </w:t>
            </w:r>
            <w:r w:rsidRPr="00CE2942">
              <w:rPr>
                <w:rFonts w:eastAsia="Calibri" w:cs="B Mitra"/>
                <w:sz w:val="28"/>
                <w:szCs w:val="28"/>
                <w:rtl/>
                <w:lang w:bidi="ar-SA"/>
              </w:rPr>
              <w:t>این مسئله از منظر اقتصادی نیز اهمیت دارد؛ زیرا اجرای راهنما به جای اتکا به یک آزمون ساده و رایج، نیازمند انجام دوره‌ای</w:t>
            </w:r>
            <w:r w:rsidRPr="00CE2942">
              <w:rPr>
                <w:rFonts w:eastAsia="Calibri" w:cs="B Mitra"/>
                <w:sz w:val="28"/>
                <w:szCs w:val="28"/>
              </w:rPr>
              <w:t xml:space="preserve"> OGTT</w:t>
            </w:r>
            <w:r w:rsidRPr="00CE2942">
              <w:rPr>
                <w:rFonts w:eastAsia="Calibri" w:cs="B Mitra"/>
                <w:sz w:val="28"/>
                <w:szCs w:val="28"/>
                <w:rtl/>
                <w:lang w:bidi="ar-SA"/>
              </w:rPr>
              <w:t>، مراجعات آزمایشگاهی و در برخی بیماران استفاده از روش‌های پایش جایگزین است</w:t>
            </w:r>
            <w:r w:rsidRPr="00CE2942">
              <w:rPr>
                <w:rFonts w:eastAsia="Calibri" w:cs="B Mitra"/>
                <w:sz w:val="28"/>
                <w:szCs w:val="28"/>
              </w:rPr>
              <w:t>.</w:t>
            </w:r>
          </w:p>
          <w:p w14:paraId="523F9275"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راهنما در مرحله پیش‌دیابت، اصلاح درمان آهن‌زدایی، مداخله تغذیه‌ای، فعالیت بدنی، کاهش وزن در افراد دارای اضافه‌وزن و تکرار ارزیابی قند خون را توصیه می‌کند و در صورت عدم بهبود، استفاده از متفورمین نیز مطرح شده است</w:t>
            </w:r>
            <w:r w:rsidRPr="00CE2942">
              <w:rPr>
                <w:rFonts w:eastAsia="Calibri" w:cs="B Mitra"/>
                <w:sz w:val="28"/>
                <w:szCs w:val="28"/>
              </w:rPr>
              <w:t xml:space="preserve">. </w:t>
            </w:r>
            <w:r w:rsidRPr="00CE2942">
              <w:rPr>
                <w:rFonts w:eastAsia="Calibri" w:cs="B Mitra"/>
                <w:sz w:val="28"/>
                <w:szCs w:val="28"/>
                <w:rtl/>
                <w:lang w:bidi="ar-SA"/>
              </w:rPr>
              <w:t>هدف در این مرحله جلوگیری یا حداقل به تأخیر انداختن تبدیل پیش‌دیابت به دیابت آشکار است. در بیماران دیابتی نیز هدف حفظ قند خون در محدوده قابل قبول برای کاهش خطر عوارض میکروواسکولار و ماکروواسکولار است</w:t>
            </w:r>
            <w:r w:rsidRPr="00CE2942">
              <w:rPr>
                <w:rFonts w:eastAsia="Calibri" w:cs="B Mitra"/>
                <w:sz w:val="28"/>
                <w:szCs w:val="28"/>
              </w:rPr>
              <w:t xml:space="preserve">. </w:t>
            </w:r>
          </w:p>
          <w:p w14:paraId="6BE282BE"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 xml:space="preserve">در درمان دیابت، متفورمین در راهنما به‌عنوان خط اول درمان دارویی معرفی شده و بسته به شدت هایپرگلیسمی، علائم بالینی و وضعیت بیمار، داروهای دیگر یا انسولین به درمان اضافه </w:t>
            </w:r>
            <w:r w:rsidRPr="00CE2942">
              <w:rPr>
                <w:rFonts w:eastAsia="Calibri" w:cs="B Mitra"/>
                <w:sz w:val="28"/>
                <w:szCs w:val="28"/>
                <w:rtl/>
                <w:lang w:bidi="ar-SA"/>
              </w:rPr>
              <w:lastRenderedPageBreak/>
              <w:t>می‌شوند. بیمارانی که انسولین دریافت می‌کنند ممکن است نیازمند اندازه‌گیری قند خون با گلوکومتر تا چهار بار در روز باشند</w:t>
            </w:r>
            <w:r w:rsidRPr="00CE2942">
              <w:rPr>
                <w:rFonts w:eastAsia="Calibri" w:cs="B Mitra"/>
                <w:sz w:val="28"/>
                <w:szCs w:val="28"/>
              </w:rPr>
              <w:t xml:space="preserve">. </w:t>
            </w:r>
            <w:r w:rsidRPr="00CE2942">
              <w:rPr>
                <w:rFonts w:eastAsia="Calibri" w:cs="B Mitra"/>
                <w:sz w:val="28"/>
                <w:szCs w:val="28"/>
                <w:rtl/>
                <w:lang w:bidi="ar-SA"/>
              </w:rPr>
              <w:t>همچنین پیش از تجویز متفورمین، بررسی عملکرد کلیه، قلب و کبد ضرورت دارد و میزان</w:t>
            </w:r>
            <w:r w:rsidRPr="00CE2942">
              <w:rPr>
                <w:rFonts w:eastAsia="Calibri" w:cs="B Mitra"/>
                <w:sz w:val="28"/>
                <w:szCs w:val="28"/>
              </w:rPr>
              <w:t xml:space="preserve"> eGFR </w:t>
            </w:r>
            <w:r w:rsidRPr="00CE2942">
              <w:rPr>
                <w:rFonts w:eastAsia="Calibri" w:cs="B Mitra"/>
                <w:sz w:val="28"/>
                <w:szCs w:val="28"/>
                <w:rtl/>
                <w:lang w:bidi="ar-SA"/>
              </w:rPr>
              <w:t>بر امکان استفاده و دوز دارو اثر می‌گذارد</w:t>
            </w:r>
            <w:r w:rsidRPr="00CE2942">
              <w:rPr>
                <w:rFonts w:eastAsia="Calibri" w:cs="B Mitra"/>
                <w:sz w:val="28"/>
                <w:szCs w:val="28"/>
              </w:rPr>
              <w:t xml:space="preserve">. </w:t>
            </w:r>
          </w:p>
          <w:p w14:paraId="6BBEB6F8"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از سوی دیگر، پایش کنترل قند در این بیماران نیز دارای ملاحظات اختصاصی است. راهنما در صورت دسترسی، استفاده از فروکتوزآمین را برای ارزیابی کنترل قند مطرح کرده است، اگرچه محدودیت دسترسی به این آزمایش مورد اشاره قرار گرفته است</w:t>
            </w:r>
            <w:r w:rsidRPr="00CE2942">
              <w:rPr>
                <w:rFonts w:eastAsia="Calibri" w:cs="B Mitra"/>
                <w:sz w:val="28"/>
                <w:szCs w:val="28"/>
              </w:rPr>
              <w:t xml:space="preserve">. </w:t>
            </w:r>
            <w:r w:rsidRPr="00CE2942">
              <w:rPr>
                <w:rFonts w:eastAsia="Calibri" w:cs="B Mitra"/>
                <w:sz w:val="28"/>
                <w:szCs w:val="28"/>
                <w:rtl/>
                <w:lang w:bidi="ar-SA"/>
              </w:rPr>
              <w:t>در بیماران کنترل‌نشده، فروکتوزآمین با فواصل کوتاه‌تر و پس از دستیابی به کنترل با فواصل طولانی‌تر قابل استفاده است؛ بیماران دریافت‌کننده انسولین نیز به پایش مکرر قند خون با گلوکومتر نیاز دارند</w:t>
            </w:r>
            <w:r w:rsidRPr="00CE2942">
              <w:rPr>
                <w:rFonts w:eastAsia="Calibri" w:cs="B Mitra"/>
                <w:sz w:val="28"/>
                <w:szCs w:val="28"/>
              </w:rPr>
              <w:t xml:space="preserve">. </w:t>
            </w:r>
          </w:p>
          <w:p w14:paraId="0E7E435B"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دامنه خدمات ناشی از اجرای راهنما به غربالگری و درمان قند خون محدود نمی‌شود. غربالگری عوارض دیابت، از جمله رتینوپاتی، نفروپاتی، نوروپاتی و مشکلات عروقی اندام تحتانی نیز در راهنما پیش‌بینی شده است. برای مثال، ارزیابی رتینوپاتی و نفروپاتی در گروه‌های واجد شرایط و بررسی نوروپاتی با معاینه و تست‌های مربوط در مسیر مراقبت قرار گرفته‌اند</w:t>
            </w:r>
            <w:r w:rsidRPr="00CE2942">
              <w:rPr>
                <w:rFonts w:eastAsia="Calibri" w:cs="B Mitra"/>
                <w:sz w:val="28"/>
                <w:szCs w:val="28"/>
              </w:rPr>
              <w:t xml:space="preserve">. </w:t>
            </w:r>
          </w:p>
          <w:p w14:paraId="1CEAA5E5"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بنابراین اجرای کامل راهنما می‌تواند استفاده از منابع مختلفی شامل آزمایش</w:t>
            </w:r>
            <w:r w:rsidRPr="00CE2942">
              <w:rPr>
                <w:rFonts w:eastAsia="Calibri" w:cs="B Mitra"/>
                <w:sz w:val="28"/>
                <w:szCs w:val="28"/>
              </w:rPr>
              <w:t xml:space="preserve"> FBS</w:t>
            </w:r>
            <w:r w:rsidRPr="00CE2942">
              <w:rPr>
                <w:rFonts w:eastAsia="Calibri" w:cs="B Mitra"/>
                <w:sz w:val="28"/>
                <w:szCs w:val="28"/>
                <w:rtl/>
                <w:lang w:bidi="ar-SA"/>
              </w:rPr>
              <w:t xml:space="preserve">، </w:t>
            </w:r>
            <w:r w:rsidRPr="00CE2942">
              <w:rPr>
                <w:rFonts w:eastAsia="Calibri" w:cs="B Mitra"/>
                <w:sz w:val="28"/>
                <w:szCs w:val="28"/>
              </w:rPr>
              <w:t>OGTT</w:t>
            </w:r>
            <w:r w:rsidRPr="00CE2942">
              <w:rPr>
                <w:rFonts w:eastAsia="Calibri" w:cs="B Mitra"/>
                <w:sz w:val="28"/>
                <w:szCs w:val="28"/>
                <w:rtl/>
                <w:lang w:bidi="ar-SA"/>
              </w:rPr>
              <w:t>، فروکتوزآمین، گلوکومتر و نوار تست، ویزیت متخصص غدد و داخلی، خدمات تغذیه، داروهای خوراکی، انسولین، خدمات آموزش بیمار و غربالگری عوارض چشمی، کلیوی، عصبی و قلبی‌عروقی را تغییر دهد. از این منظر، راهنما علاوه بر پیامدهای بالینی، دارای آثار مستقیم مالی برای سازمان‌های بیمه‌گر و نظام سلامت است</w:t>
            </w:r>
            <w:r w:rsidRPr="00CE2942">
              <w:rPr>
                <w:rFonts w:eastAsia="Calibri" w:cs="B Mitra"/>
                <w:sz w:val="28"/>
                <w:szCs w:val="28"/>
              </w:rPr>
              <w:t>.</w:t>
            </w:r>
          </w:p>
          <w:p w14:paraId="70EAFFA1"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 xml:space="preserve">در مقابل، افزایش هزینه کوتاه‌مدت غربالگری و تشخیص ممکن است از طریق شناسایی زودرس پیش‌دیابت، تأخیر در بروز دیابت، کنترل بهتر هایپرگلیسمی و کاهش عوارض بلندمدت، بخشی از هزینه‌های آتی را کاهش دهد. بر این اساس، ارزیابی اقتصادی راهنما نباید صرفاً به جمع هزینه آزمایش‌ها و داروها محدود شود، بلکه لازم است </w:t>
            </w:r>
            <w:r w:rsidRPr="00CE2942">
              <w:rPr>
                <w:rFonts w:eastAsia="Calibri" w:cs="B Mitra"/>
                <w:b/>
                <w:bCs/>
                <w:sz w:val="28"/>
                <w:szCs w:val="28"/>
                <w:rtl/>
                <w:lang w:bidi="ar-SA"/>
              </w:rPr>
              <w:t>هزینه افزایشی اجرای راهنما در کنار پیامدهای حاصل از تشخیص زودهنگام، کنترل بیماری و پیشگیری از عوارض</w:t>
            </w:r>
            <w:r w:rsidRPr="00CE2942">
              <w:rPr>
                <w:rFonts w:eastAsia="Calibri" w:cs="B Mitra"/>
                <w:sz w:val="28"/>
                <w:szCs w:val="28"/>
                <w:rtl/>
                <w:lang w:bidi="ar-SA"/>
              </w:rPr>
              <w:t xml:space="preserve"> بررسی شود</w:t>
            </w:r>
            <w:r w:rsidRPr="00CE2942">
              <w:rPr>
                <w:rFonts w:eastAsia="Calibri" w:cs="B Mitra"/>
                <w:sz w:val="28"/>
                <w:szCs w:val="28"/>
              </w:rPr>
              <w:t>.</w:t>
            </w:r>
          </w:p>
          <w:p w14:paraId="025DC199"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در ارزیابی‌های اقتصادی سلامت، مقایسه نظام‌مند هزینه‌ها و پیامدهای گزینه‌های جایگزین می‌تواند مبنایی برای تخصیص کاراتر منابع محدود فراهم کند. استاندارد</w:t>
            </w:r>
            <w:r w:rsidRPr="00CE2942">
              <w:rPr>
                <w:rFonts w:eastAsia="Calibri" w:cs="B Mitra"/>
                <w:sz w:val="28"/>
                <w:szCs w:val="28"/>
              </w:rPr>
              <w:t xml:space="preserve"> CHEERS 2022 </w:t>
            </w:r>
            <w:r w:rsidRPr="00CE2942">
              <w:rPr>
                <w:rFonts w:eastAsia="Calibri" w:cs="B Mitra"/>
                <w:sz w:val="28"/>
                <w:szCs w:val="28"/>
                <w:rtl/>
                <w:lang w:bidi="ar-SA"/>
              </w:rPr>
              <w:t xml:space="preserve">نیز بر تعریف شفاف جمعیت، مقایسه‌گر، دیدگاه تحلیل، هزینه‌ها، پیامدها، افق زمانی و عدم‌قطعیت در ارزیابی‌های اقتصادی تأکید </w:t>
            </w:r>
            <w:r w:rsidRPr="00CE2942">
              <w:rPr>
                <w:rFonts w:eastAsia="Calibri" w:cs="B Mitra"/>
                <w:sz w:val="28"/>
                <w:szCs w:val="28"/>
                <w:rtl/>
                <w:lang w:bidi="ar-SA"/>
              </w:rPr>
              <w:lastRenderedPageBreak/>
              <w:t>دارد [6]. با این حال، از آنجا که راهنمای حاضر مجموعه‌ای از غربالگری، پیشگیری، درمان و پایش عوارض است، محاسبه یک</w:t>
            </w:r>
            <w:r w:rsidRPr="00CE2942">
              <w:rPr>
                <w:rFonts w:eastAsia="Calibri" w:cs="B Mitra"/>
                <w:sz w:val="28"/>
                <w:szCs w:val="28"/>
              </w:rPr>
              <w:t xml:space="preserve"> ICER </w:t>
            </w:r>
            <w:r w:rsidRPr="00CE2942">
              <w:rPr>
                <w:rFonts w:eastAsia="Calibri" w:cs="B Mitra"/>
                <w:sz w:val="28"/>
                <w:szCs w:val="28"/>
                <w:rtl/>
                <w:lang w:bidi="ar-SA"/>
              </w:rPr>
              <w:t>واحد برای کل راهنما از نظر روش‌شناختی مناسب نیست. بنابراین تحلیل هزینه-پیامد و اثر بودجه‌ای باید هسته اصلی ارزیابی را تشکیل دهد و تحلیل هزینه‌اثربخشی برای بخش‌های منتخب و قابل مدل‌سازی انجام شود</w:t>
            </w:r>
            <w:r w:rsidRPr="00CE2942">
              <w:rPr>
                <w:rFonts w:eastAsia="Calibri" w:cs="B Mitra"/>
                <w:sz w:val="28"/>
                <w:szCs w:val="28"/>
              </w:rPr>
              <w:t>.</w:t>
            </w:r>
          </w:p>
          <w:p w14:paraId="61D8B2AB"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 xml:space="preserve">برای سازمان تأمین اجتماعی به‌عنوان یکی از خریداران عمده خدمات سلامت، علاوه بر ارزش اقتصادی، </w:t>
            </w:r>
            <w:r w:rsidRPr="00CE2942">
              <w:rPr>
                <w:rFonts w:eastAsia="Calibri" w:cs="B Mitra"/>
                <w:b/>
                <w:bCs/>
                <w:sz w:val="28"/>
                <w:szCs w:val="28"/>
                <w:rtl/>
                <w:lang w:bidi="ar-SA"/>
              </w:rPr>
              <w:t>اثر بودجه‌ای</w:t>
            </w:r>
            <w:r w:rsidRPr="00CE2942">
              <w:rPr>
                <w:rFonts w:eastAsia="Calibri" w:cs="B Mitra"/>
                <w:sz w:val="28"/>
                <w:szCs w:val="28"/>
                <w:rtl/>
                <w:lang w:bidi="ar-SA"/>
              </w:rPr>
              <w:t xml:space="preserve"> اجرای راهنما اهمیت دارد. تحلیل اثر بودجه‌ای بر این سؤال متمرکز است که با اجرای راهنما در جمعیت تحت پوشش، حجم خدمات و مخارج واقعی پرداخت‌کننده طی چند سال آینده چه تغییری خواهد کرد. اصول</w:t>
            </w:r>
            <w:r w:rsidRPr="00CE2942">
              <w:rPr>
                <w:rFonts w:eastAsia="Calibri" w:cs="B Mitra"/>
                <w:sz w:val="28"/>
                <w:szCs w:val="28"/>
              </w:rPr>
              <w:t xml:space="preserve"> ISPOR </w:t>
            </w:r>
            <w:r w:rsidRPr="00CE2942">
              <w:rPr>
                <w:rFonts w:eastAsia="Calibri" w:cs="B Mitra"/>
                <w:sz w:val="28"/>
                <w:szCs w:val="28"/>
                <w:rtl/>
                <w:lang w:bidi="ar-SA"/>
              </w:rPr>
              <w:t>نیز بر برآورد جمعیت واجد شرایط، نرخ پذیرش مداخله، الگوی استفاده از خدمات و هزینه واقعی از دیدگاه پرداخت‌کننده تأکید دارد</w:t>
            </w:r>
            <w:r w:rsidRPr="00CE2942">
              <w:rPr>
                <w:rFonts w:eastAsia="Calibri" w:cs="B Mitra"/>
                <w:sz w:val="28"/>
                <w:szCs w:val="28"/>
              </w:rPr>
              <w:t xml:space="preserve"> [7].</w:t>
            </w:r>
          </w:p>
          <w:p w14:paraId="514B2AC8" w14:textId="77777777" w:rsidR="00CE2942" w:rsidRPr="00CE2942"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علاوه بر جنبه اقتصادی، قابلیت اجرای راهنما باید به‌طور مستقل بررسی شود. انجام</w:t>
            </w:r>
            <w:r w:rsidRPr="00CE2942">
              <w:rPr>
                <w:rFonts w:eastAsia="Calibri" w:cs="B Mitra"/>
                <w:sz w:val="28"/>
                <w:szCs w:val="28"/>
              </w:rPr>
              <w:t xml:space="preserve"> OGTT </w:t>
            </w:r>
            <w:r w:rsidRPr="00CE2942">
              <w:rPr>
                <w:rFonts w:eastAsia="Calibri" w:cs="B Mitra"/>
                <w:sz w:val="28"/>
                <w:szCs w:val="28"/>
                <w:rtl/>
                <w:lang w:bidi="ar-SA"/>
              </w:rPr>
              <w:t>نیازمند مراجعه و آمادگی بیمار است؛ دسترسی به فروکتوزآمین ممکن است در همه مراکز یکسان نباشد؛ مدیریت پیش‌دیابت نیازمند خدمات تغذیه و اصلاح سبک زندگی است؛ بیماران دریافت‌کننده انسولین نیازمند آموزش و دسترسی پایدار به گلوکومتر و اقلام مصرفی هستند؛ و غربالگری عوارض مستلزم هماهنگی میان خدمات غدد، داخلی، چشم‌پزشکی، آزمایشگاه و سایر سطوح ارائه خدمت است. بنابراین امکان اجرا، پذیرش، دسترسی، هزینه پیاده‌سازی و پایداری راهنما باید همزمان با ارزیابی اقتصادی بررسی شود</w:t>
            </w:r>
            <w:r w:rsidRPr="00CE2942">
              <w:rPr>
                <w:rFonts w:eastAsia="Calibri" w:cs="B Mitra"/>
                <w:sz w:val="28"/>
                <w:szCs w:val="28"/>
              </w:rPr>
              <w:t xml:space="preserve"> [8].</w:t>
            </w:r>
          </w:p>
          <w:p w14:paraId="31DF2C3E" w14:textId="2F81C1D3" w:rsidR="008634FA" w:rsidRPr="00C2134D" w:rsidRDefault="00CE2942" w:rsidP="00CE2942">
            <w:pPr>
              <w:widowControl w:val="0"/>
              <w:spacing w:after="160"/>
              <w:ind w:left="270"/>
              <w:jc w:val="both"/>
              <w:rPr>
                <w:rFonts w:eastAsia="Calibri" w:cs="B Mitra"/>
                <w:sz w:val="28"/>
                <w:szCs w:val="28"/>
              </w:rPr>
            </w:pPr>
            <w:r w:rsidRPr="00CE2942">
              <w:rPr>
                <w:rFonts w:eastAsia="Calibri" w:cs="B Mitra"/>
                <w:sz w:val="28"/>
                <w:szCs w:val="28"/>
                <w:rtl/>
                <w:lang w:bidi="ar-SA"/>
              </w:rPr>
              <w:t xml:space="preserve">بر این اساس، انجام مطالعه حاضر برای پاسخ به این سؤال ضروری است که </w:t>
            </w:r>
            <w:r w:rsidRPr="00CE2942">
              <w:rPr>
                <w:rFonts w:eastAsia="Calibri" w:cs="B Mitra"/>
                <w:b/>
                <w:bCs/>
                <w:sz w:val="28"/>
                <w:szCs w:val="28"/>
                <w:rtl/>
                <w:lang w:bidi="ar-SA"/>
              </w:rPr>
              <w:t>اجرای راهنمای بالینی دیابت در بیماران تالاسمی وابسته به تزریق خون نسبت به وضعیت موجود چه میزان منابع و بودجه نیاز دارد، چه پیامدهای بالینی و اقتصادی ایجاد می‌کند، مهم‌ترین محرک‌های هزینه آن کدام‌اند و اجرای آن در ساختار فعلی ارائه خدمات تا چه حد امکان‌پذیر است</w:t>
            </w:r>
            <w:r w:rsidRPr="00CE2942">
              <w:rPr>
                <w:rFonts w:eastAsia="Calibri" w:cs="B Mitra"/>
                <w:b/>
                <w:bCs/>
                <w:sz w:val="28"/>
                <w:szCs w:val="28"/>
              </w:rPr>
              <w:t>.</w:t>
            </w:r>
            <w:r w:rsidRPr="00CE2942">
              <w:rPr>
                <w:rFonts w:eastAsia="Calibri" w:cs="B Mitra"/>
                <w:sz w:val="28"/>
                <w:szCs w:val="28"/>
              </w:rPr>
              <w:t xml:space="preserve"> </w:t>
            </w:r>
            <w:r w:rsidRPr="00CE2942">
              <w:rPr>
                <w:rFonts w:eastAsia="Calibri" w:cs="B Mitra"/>
                <w:sz w:val="28"/>
                <w:szCs w:val="28"/>
                <w:rtl/>
                <w:lang w:bidi="ar-SA"/>
              </w:rPr>
              <w:t>نتایج مطالعه می‌تواند مبنای تصمیم‌گیری درباره ابلاغ، تأمین مالی، پوشش بیمه‌ای و نحوه اجرای کامل یا مرحله‌ای راهنما قرار گیرد</w:t>
            </w:r>
            <w:r>
              <w:rPr>
                <w:rFonts w:eastAsia="Calibri" w:cs="B Mitra" w:hint="cs"/>
                <w:sz w:val="28"/>
                <w:szCs w:val="28"/>
                <w:rtl/>
                <w:lang w:bidi="ar-SA"/>
              </w:rPr>
              <w:t>.</w:t>
            </w:r>
          </w:p>
          <w:p w14:paraId="1DA17A51" w14:textId="3A72300A" w:rsidR="00367B7D" w:rsidRPr="00C2134D" w:rsidRDefault="00367B7D" w:rsidP="00C2134D">
            <w:pPr>
              <w:widowControl w:val="0"/>
              <w:spacing w:after="160"/>
              <w:ind w:left="270"/>
              <w:jc w:val="both"/>
              <w:rPr>
                <w:rFonts w:eastAsia="Calibri" w:cs="B Mitra"/>
                <w:sz w:val="28"/>
                <w:szCs w:val="28"/>
                <w:rtl/>
              </w:rPr>
            </w:pPr>
          </w:p>
        </w:tc>
      </w:tr>
      <w:tr w:rsidR="00733AB4" w:rsidRPr="00C2134D" w14:paraId="00D39C11" w14:textId="77777777" w:rsidTr="00510655">
        <w:tc>
          <w:tcPr>
            <w:tcW w:w="9792" w:type="dxa"/>
          </w:tcPr>
          <w:p w14:paraId="238C1AD3" w14:textId="78F7B6BE" w:rsidR="00733AB4" w:rsidRPr="00C2134D" w:rsidRDefault="00733AB4"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lastRenderedPageBreak/>
              <w:t>اهداف مورد نظر برای تحقیق:</w:t>
            </w:r>
          </w:p>
          <w:p w14:paraId="10F32469" w14:textId="0BC590EF" w:rsidR="008C3CBF" w:rsidRPr="00C2134D" w:rsidRDefault="000C2C80"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هدف</w:t>
            </w:r>
            <w:r w:rsidR="00733AB4" w:rsidRPr="00C2134D">
              <w:rPr>
                <w:rFonts w:cs="B Titr" w:hint="cs"/>
                <w:b/>
                <w:bCs/>
                <w:sz w:val="28"/>
                <w:szCs w:val="28"/>
                <w:rtl/>
              </w:rPr>
              <w:t xml:space="preserve"> </w:t>
            </w:r>
            <w:r w:rsidR="00021364" w:rsidRPr="00C2134D">
              <w:rPr>
                <w:rFonts w:cs="B Titr" w:hint="cs"/>
                <w:b/>
                <w:bCs/>
                <w:sz w:val="28"/>
                <w:szCs w:val="28"/>
                <w:rtl/>
              </w:rPr>
              <w:t>اصلی</w:t>
            </w:r>
          </w:p>
          <w:p w14:paraId="54EB523F" w14:textId="77777777" w:rsidR="00CE2942" w:rsidRPr="00CE2942" w:rsidRDefault="00CE2942" w:rsidP="00CE2942">
            <w:pPr>
              <w:widowControl w:val="0"/>
              <w:ind w:left="360"/>
              <w:jc w:val="lowKashida"/>
              <w:rPr>
                <w:rFonts w:cs="B Mitra"/>
                <w:sz w:val="28"/>
                <w:szCs w:val="28"/>
              </w:rPr>
            </w:pPr>
            <w:r w:rsidRPr="00CE2942">
              <w:rPr>
                <w:rFonts w:cs="B Mitra"/>
                <w:b/>
                <w:bCs/>
                <w:sz w:val="28"/>
                <w:szCs w:val="28"/>
                <w:rtl/>
                <w:lang w:bidi="ar-SA"/>
              </w:rPr>
              <w:t xml:space="preserve">ارزیابی اقتصادی، برآورد اثر بودجه‌ای و بررسی امکان‌سنجی اجرای راهنمای بالینی غربالگری، تشخیص و درمان دیابت در بیماران مبتلا به تالاسمی وابسته به تزریق خون، در مقایسه با وضعیت جاری ارائه خدمات، با تأکید بر دیدگاه سازمان </w:t>
            </w:r>
            <w:r w:rsidRPr="00CE2942">
              <w:rPr>
                <w:rFonts w:cs="B Mitra"/>
                <w:b/>
                <w:bCs/>
                <w:sz w:val="28"/>
                <w:szCs w:val="28"/>
                <w:rtl/>
                <w:lang w:bidi="ar-SA"/>
              </w:rPr>
              <w:lastRenderedPageBreak/>
              <w:t>تأمین اجتماعی و نظام سلامت</w:t>
            </w:r>
            <w:r w:rsidRPr="00CE2942">
              <w:rPr>
                <w:rFonts w:cs="B Mitra"/>
                <w:b/>
                <w:bCs/>
                <w:sz w:val="28"/>
                <w:szCs w:val="28"/>
              </w:rPr>
              <w:t>.</w:t>
            </w:r>
          </w:p>
          <w:p w14:paraId="39765DD7" w14:textId="06515592" w:rsidR="00E41CCA" w:rsidRPr="00C2134D" w:rsidRDefault="00E41CCA" w:rsidP="00CE2942">
            <w:pPr>
              <w:widowControl w:val="0"/>
              <w:jc w:val="lowKashida"/>
              <w:rPr>
                <w:rFonts w:cs="B Mitra"/>
                <w:sz w:val="28"/>
                <w:szCs w:val="28"/>
                <w:rtl/>
              </w:rPr>
            </w:pPr>
          </w:p>
          <w:p w14:paraId="5E5590AB" w14:textId="647D641B" w:rsidR="00733AB4" w:rsidRPr="00C2134D" w:rsidRDefault="00E41CCA"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 xml:space="preserve"> </w:t>
            </w:r>
            <w:r w:rsidR="00733AB4" w:rsidRPr="00C2134D">
              <w:rPr>
                <w:rFonts w:cs="B Titr" w:hint="cs"/>
                <w:b/>
                <w:bCs/>
                <w:sz w:val="28"/>
                <w:szCs w:val="28"/>
                <w:rtl/>
              </w:rPr>
              <w:t xml:space="preserve">اهداف </w:t>
            </w:r>
            <w:r w:rsidR="00021364" w:rsidRPr="00C2134D">
              <w:rPr>
                <w:rFonts w:cs="B Titr" w:hint="cs"/>
                <w:b/>
                <w:bCs/>
                <w:sz w:val="28"/>
                <w:szCs w:val="28"/>
                <w:rtl/>
              </w:rPr>
              <w:t>فرعی</w:t>
            </w:r>
          </w:p>
          <w:p w14:paraId="7EB5D250"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sz w:val="28"/>
                <w:szCs w:val="28"/>
                <w:rtl/>
              </w:rPr>
              <w:t>استخراج و طبقه‌بند</w:t>
            </w:r>
            <w:r w:rsidRPr="00CE2942">
              <w:rPr>
                <w:rFonts w:eastAsia="Calibri" w:cs="B Mitra" w:hint="cs"/>
                <w:sz w:val="28"/>
                <w:szCs w:val="28"/>
                <w:rtl/>
              </w:rPr>
              <w:t>ی</w:t>
            </w:r>
            <w:r w:rsidRPr="00CE2942">
              <w:rPr>
                <w:rFonts w:eastAsia="Calibri" w:cs="B Mitra"/>
                <w:sz w:val="28"/>
                <w:szCs w:val="28"/>
                <w:rtl/>
              </w:rPr>
              <w:t xml:space="preserve"> توص</w:t>
            </w:r>
            <w:r w:rsidRPr="00CE2942">
              <w:rPr>
                <w:rFonts w:eastAsia="Calibri" w:cs="B Mitra" w:hint="cs"/>
                <w:sz w:val="28"/>
                <w:szCs w:val="28"/>
                <w:rtl/>
              </w:rPr>
              <w:t>ی</w:t>
            </w:r>
            <w:r w:rsidRPr="00CE2942">
              <w:rPr>
                <w:rFonts w:eastAsia="Calibri" w:cs="B Mitra" w:hint="eastAsia"/>
                <w:sz w:val="28"/>
                <w:szCs w:val="28"/>
                <w:rtl/>
              </w:rPr>
              <w:t>ه‌ها</w:t>
            </w:r>
            <w:r w:rsidRPr="00CE2942">
              <w:rPr>
                <w:rFonts w:eastAsia="Calibri" w:cs="B Mitra" w:hint="cs"/>
                <w:sz w:val="28"/>
                <w:szCs w:val="28"/>
                <w:rtl/>
              </w:rPr>
              <w:t>ی</w:t>
            </w:r>
            <w:r w:rsidRPr="00CE2942">
              <w:rPr>
                <w:rFonts w:eastAsia="Calibri" w:cs="B Mitra"/>
                <w:sz w:val="28"/>
                <w:szCs w:val="28"/>
                <w:rtl/>
              </w:rPr>
              <w:t xml:space="preserve"> راهنما در حوزه غربالگر</w:t>
            </w:r>
            <w:r w:rsidRPr="00CE2942">
              <w:rPr>
                <w:rFonts w:eastAsia="Calibri" w:cs="B Mitra" w:hint="cs"/>
                <w:sz w:val="28"/>
                <w:szCs w:val="28"/>
                <w:rtl/>
              </w:rPr>
              <w:t>ی</w:t>
            </w:r>
            <w:r w:rsidRPr="00CE2942">
              <w:rPr>
                <w:rFonts w:eastAsia="Calibri" w:cs="B Mitra" w:hint="eastAsia"/>
                <w:sz w:val="28"/>
                <w:szCs w:val="28"/>
                <w:rtl/>
              </w:rPr>
              <w:t>،</w:t>
            </w:r>
            <w:r w:rsidRPr="00CE2942">
              <w:rPr>
                <w:rFonts w:eastAsia="Calibri" w:cs="B Mitra"/>
                <w:sz w:val="28"/>
                <w:szCs w:val="28"/>
                <w:rtl/>
              </w:rPr>
              <w:t xml:space="preserve"> تشخ</w:t>
            </w:r>
            <w:r w:rsidRPr="00CE2942">
              <w:rPr>
                <w:rFonts w:eastAsia="Calibri" w:cs="B Mitra" w:hint="cs"/>
                <w:sz w:val="28"/>
                <w:szCs w:val="28"/>
                <w:rtl/>
              </w:rPr>
              <w:t>ی</w:t>
            </w:r>
            <w:r w:rsidRPr="00CE2942">
              <w:rPr>
                <w:rFonts w:eastAsia="Calibri" w:cs="B Mitra" w:hint="eastAsia"/>
                <w:sz w:val="28"/>
                <w:szCs w:val="28"/>
                <w:rtl/>
              </w:rPr>
              <w:t>ص،</w:t>
            </w:r>
            <w:r w:rsidRPr="00CE2942">
              <w:rPr>
                <w:rFonts w:eastAsia="Calibri" w:cs="B Mitra"/>
                <w:sz w:val="28"/>
                <w:szCs w:val="28"/>
                <w:rtl/>
              </w:rPr>
              <w:t xml:space="preserve"> پ</w:t>
            </w:r>
            <w:r w:rsidRPr="00CE2942">
              <w:rPr>
                <w:rFonts w:eastAsia="Calibri" w:cs="B Mitra" w:hint="cs"/>
                <w:sz w:val="28"/>
                <w:szCs w:val="28"/>
                <w:rtl/>
              </w:rPr>
              <w:t>ی</w:t>
            </w:r>
            <w:r w:rsidRPr="00CE2942">
              <w:rPr>
                <w:rFonts w:eastAsia="Calibri" w:cs="B Mitra" w:hint="eastAsia"/>
                <w:sz w:val="28"/>
                <w:szCs w:val="28"/>
                <w:rtl/>
              </w:rPr>
              <w:t>شگ</w:t>
            </w:r>
            <w:r w:rsidRPr="00CE2942">
              <w:rPr>
                <w:rFonts w:eastAsia="Calibri" w:cs="B Mitra" w:hint="cs"/>
                <w:sz w:val="28"/>
                <w:szCs w:val="28"/>
                <w:rtl/>
              </w:rPr>
              <w:t>ی</w:t>
            </w:r>
            <w:r w:rsidRPr="00CE2942">
              <w:rPr>
                <w:rFonts w:eastAsia="Calibri" w:cs="B Mitra" w:hint="eastAsia"/>
                <w:sz w:val="28"/>
                <w:szCs w:val="28"/>
                <w:rtl/>
              </w:rPr>
              <w:t>ر</w:t>
            </w:r>
            <w:r w:rsidRPr="00CE2942">
              <w:rPr>
                <w:rFonts w:eastAsia="Calibri" w:cs="B Mitra" w:hint="cs"/>
                <w:sz w:val="28"/>
                <w:szCs w:val="28"/>
                <w:rtl/>
              </w:rPr>
              <w:t>ی</w:t>
            </w:r>
            <w:r w:rsidRPr="00CE2942">
              <w:rPr>
                <w:rFonts w:eastAsia="Calibri" w:cs="B Mitra" w:hint="eastAsia"/>
                <w:sz w:val="28"/>
                <w:szCs w:val="28"/>
                <w:rtl/>
              </w:rPr>
              <w:t>،</w:t>
            </w:r>
            <w:r w:rsidRPr="00CE2942">
              <w:rPr>
                <w:rFonts w:eastAsia="Calibri" w:cs="B Mitra"/>
                <w:sz w:val="28"/>
                <w:szCs w:val="28"/>
                <w:rtl/>
              </w:rPr>
              <w:t xml:space="preserve"> درمان، پا</w:t>
            </w:r>
            <w:r w:rsidRPr="00CE2942">
              <w:rPr>
                <w:rFonts w:eastAsia="Calibri" w:cs="B Mitra" w:hint="cs"/>
                <w:sz w:val="28"/>
                <w:szCs w:val="28"/>
                <w:rtl/>
              </w:rPr>
              <w:t>ی</w:t>
            </w:r>
            <w:r w:rsidRPr="00CE2942">
              <w:rPr>
                <w:rFonts w:eastAsia="Calibri" w:cs="B Mitra" w:hint="eastAsia"/>
                <w:sz w:val="28"/>
                <w:szCs w:val="28"/>
                <w:rtl/>
              </w:rPr>
              <w:t>ش</w:t>
            </w:r>
            <w:r w:rsidRPr="00CE2942">
              <w:rPr>
                <w:rFonts w:eastAsia="Calibri" w:cs="B Mitra"/>
                <w:sz w:val="28"/>
                <w:szCs w:val="28"/>
                <w:rtl/>
              </w:rPr>
              <w:t xml:space="preserve"> و غربالگر</w:t>
            </w:r>
            <w:r w:rsidRPr="00CE2942">
              <w:rPr>
                <w:rFonts w:eastAsia="Calibri" w:cs="B Mitra" w:hint="cs"/>
                <w:sz w:val="28"/>
                <w:szCs w:val="28"/>
                <w:rtl/>
              </w:rPr>
              <w:t>ی</w:t>
            </w:r>
            <w:r w:rsidRPr="00CE2942">
              <w:rPr>
                <w:rFonts w:eastAsia="Calibri" w:cs="B Mitra"/>
                <w:sz w:val="28"/>
                <w:szCs w:val="28"/>
                <w:rtl/>
              </w:rPr>
              <w:t xml:space="preserve"> عوارض 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w:t>
            </w:r>
          </w:p>
          <w:p w14:paraId="20523C07"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ترس</w:t>
            </w:r>
            <w:r w:rsidRPr="00CE2942">
              <w:rPr>
                <w:rFonts w:eastAsia="Calibri" w:cs="B Mitra" w:hint="cs"/>
                <w:sz w:val="28"/>
                <w:szCs w:val="28"/>
                <w:rtl/>
              </w:rPr>
              <w:t>ی</w:t>
            </w:r>
            <w:r w:rsidRPr="00CE2942">
              <w:rPr>
                <w:rFonts w:eastAsia="Calibri" w:cs="B Mitra" w:hint="eastAsia"/>
                <w:sz w:val="28"/>
                <w:szCs w:val="28"/>
                <w:rtl/>
              </w:rPr>
              <w:t>م</w:t>
            </w:r>
            <w:r w:rsidRPr="00CE2942">
              <w:rPr>
                <w:rFonts w:eastAsia="Calibri" w:cs="B Mitra"/>
                <w:sz w:val="28"/>
                <w:szCs w:val="28"/>
                <w:rtl/>
              </w:rPr>
              <w:t xml:space="preserve"> مس</w:t>
            </w:r>
            <w:r w:rsidRPr="00CE2942">
              <w:rPr>
                <w:rFonts w:eastAsia="Calibri" w:cs="B Mitra" w:hint="cs"/>
                <w:sz w:val="28"/>
                <w:szCs w:val="28"/>
                <w:rtl/>
              </w:rPr>
              <w:t>ی</w:t>
            </w:r>
            <w:r w:rsidRPr="00CE2942">
              <w:rPr>
                <w:rFonts w:eastAsia="Calibri" w:cs="B Mitra" w:hint="eastAsia"/>
                <w:sz w:val="28"/>
                <w:szCs w:val="28"/>
                <w:rtl/>
              </w:rPr>
              <w:t>ر</w:t>
            </w:r>
            <w:r w:rsidRPr="00CE2942">
              <w:rPr>
                <w:rFonts w:eastAsia="Calibri" w:cs="B Mitra"/>
                <w:sz w:val="28"/>
                <w:szCs w:val="28"/>
                <w:rtl/>
              </w:rPr>
              <w:t xml:space="preserve"> مراقبت منطبق با راهنما از غربالگر</w:t>
            </w:r>
            <w:r w:rsidRPr="00CE2942">
              <w:rPr>
                <w:rFonts w:eastAsia="Calibri" w:cs="B Mitra" w:hint="cs"/>
                <w:sz w:val="28"/>
                <w:szCs w:val="28"/>
                <w:rtl/>
              </w:rPr>
              <w:t>ی</w:t>
            </w:r>
            <w:r w:rsidRPr="00CE2942">
              <w:rPr>
                <w:rFonts w:eastAsia="Calibri" w:cs="B Mitra"/>
                <w:sz w:val="28"/>
                <w:szCs w:val="28"/>
                <w:rtl/>
              </w:rPr>
              <w:t xml:space="preserve"> تا تشخ</w:t>
            </w:r>
            <w:r w:rsidRPr="00CE2942">
              <w:rPr>
                <w:rFonts w:eastAsia="Calibri" w:cs="B Mitra" w:hint="cs"/>
                <w:sz w:val="28"/>
                <w:szCs w:val="28"/>
                <w:rtl/>
              </w:rPr>
              <w:t>ی</w:t>
            </w:r>
            <w:r w:rsidRPr="00CE2942">
              <w:rPr>
                <w:rFonts w:eastAsia="Calibri" w:cs="B Mitra" w:hint="eastAsia"/>
                <w:sz w:val="28"/>
                <w:szCs w:val="28"/>
                <w:rtl/>
              </w:rPr>
              <w:t>ص</w:t>
            </w:r>
            <w:r w:rsidRPr="00CE2942">
              <w:rPr>
                <w:rFonts w:eastAsia="Calibri" w:cs="B Mitra"/>
                <w:sz w:val="28"/>
                <w:szCs w:val="28"/>
                <w:rtl/>
              </w:rPr>
              <w:t xml:space="preserve"> پ</w:t>
            </w:r>
            <w:r w:rsidRPr="00CE2942">
              <w:rPr>
                <w:rFonts w:eastAsia="Calibri" w:cs="B Mitra" w:hint="cs"/>
                <w:sz w:val="28"/>
                <w:szCs w:val="28"/>
                <w:rtl/>
              </w:rPr>
              <w:t>ی</w:t>
            </w:r>
            <w:r w:rsidRPr="00CE2942">
              <w:rPr>
                <w:rFonts w:eastAsia="Calibri" w:cs="B Mitra" w:hint="eastAsia"/>
                <w:sz w:val="28"/>
                <w:szCs w:val="28"/>
                <w:rtl/>
              </w:rPr>
              <w:t>ش‌د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 xml:space="preserve"> درمان و پا</w:t>
            </w:r>
            <w:r w:rsidRPr="00CE2942">
              <w:rPr>
                <w:rFonts w:eastAsia="Calibri" w:cs="B Mitra" w:hint="cs"/>
                <w:sz w:val="28"/>
                <w:szCs w:val="28"/>
                <w:rtl/>
              </w:rPr>
              <w:t>ی</w:t>
            </w:r>
            <w:r w:rsidRPr="00CE2942">
              <w:rPr>
                <w:rFonts w:eastAsia="Calibri" w:cs="B Mitra" w:hint="eastAsia"/>
                <w:sz w:val="28"/>
                <w:szCs w:val="28"/>
                <w:rtl/>
              </w:rPr>
              <w:t>ش</w:t>
            </w:r>
            <w:r w:rsidRPr="00CE2942">
              <w:rPr>
                <w:rFonts w:eastAsia="Calibri" w:cs="B Mitra"/>
                <w:sz w:val="28"/>
                <w:szCs w:val="28"/>
                <w:rtl/>
              </w:rPr>
              <w:t xml:space="preserve"> عوارض.</w:t>
            </w:r>
          </w:p>
          <w:p w14:paraId="0DD5A0DA"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شناسا</w:t>
            </w:r>
            <w:r w:rsidRPr="00CE2942">
              <w:rPr>
                <w:rFonts w:eastAsia="Calibri" w:cs="B Mitra" w:hint="cs"/>
                <w:sz w:val="28"/>
                <w:szCs w:val="28"/>
                <w:rtl/>
              </w:rPr>
              <w:t>یی</w:t>
            </w:r>
            <w:r w:rsidRPr="00CE2942">
              <w:rPr>
                <w:rFonts w:eastAsia="Calibri" w:cs="B Mitra"/>
                <w:sz w:val="28"/>
                <w:szCs w:val="28"/>
                <w:rtl/>
              </w:rPr>
              <w:t xml:space="preserve"> جمع</w:t>
            </w:r>
            <w:r w:rsidRPr="00CE2942">
              <w:rPr>
                <w:rFonts w:eastAsia="Calibri" w:cs="B Mitra" w:hint="cs"/>
                <w:sz w:val="28"/>
                <w:szCs w:val="28"/>
                <w:rtl/>
              </w:rPr>
              <w:t>ی</w:t>
            </w:r>
            <w:r w:rsidRPr="00CE2942">
              <w:rPr>
                <w:rFonts w:eastAsia="Calibri" w:cs="B Mitra" w:hint="eastAsia"/>
                <w:sz w:val="28"/>
                <w:szCs w:val="28"/>
                <w:rtl/>
              </w:rPr>
              <w:t>ت</w:t>
            </w:r>
            <w:r w:rsidRPr="00CE2942">
              <w:rPr>
                <w:rFonts w:eastAsia="Calibri" w:cs="B Mitra"/>
                <w:sz w:val="28"/>
                <w:szCs w:val="28"/>
                <w:rtl/>
              </w:rPr>
              <w:t xml:space="preserve"> واجد شرا</w:t>
            </w:r>
            <w:r w:rsidRPr="00CE2942">
              <w:rPr>
                <w:rFonts w:eastAsia="Calibri" w:cs="B Mitra" w:hint="cs"/>
                <w:sz w:val="28"/>
                <w:szCs w:val="28"/>
                <w:rtl/>
              </w:rPr>
              <w:t>ی</w:t>
            </w:r>
            <w:r w:rsidRPr="00CE2942">
              <w:rPr>
                <w:rFonts w:eastAsia="Calibri" w:cs="B Mitra" w:hint="eastAsia"/>
                <w:sz w:val="28"/>
                <w:szCs w:val="28"/>
                <w:rtl/>
              </w:rPr>
              <w:t>ط</w:t>
            </w:r>
            <w:r w:rsidRPr="00CE2942">
              <w:rPr>
                <w:rFonts w:eastAsia="Calibri" w:cs="B Mitra"/>
                <w:sz w:val="28"/>
                <w:szCs w:val="28"/>
                <w:rtl/>
              </w:rPr>
              <w:t xml:space="preserve"> هر </w:t>
            </w:r>
            <w:r w:rsidRPr="00CE2942">
              <w:rPr>
                <w:rFonts w:eastAsia="Calibri" w:cs="B Mitra" w:hint="cs"/>
                <w:sz w:val="28"/>
                <w:szCs w:val="28"/>
                <w:rtl/>
              </w:rPr>
              <w:t>ی</w:t>
            </w:r>
            <w:r w:rsidRPr="00CE2942">
              <w:rPr>
                <w:rFonts w:eastAsia="Calibri" w:cs="B Mitra" w:hint="eastAsia"/>
                <w:sz w:val="28"/>
                <w:szCs w:val="28"/>
                <w:rtl/>
              </w:rPr>
              <w:t>ک</w:t>
            </w:r>
            <w:r w:rsidRPr="00CE2942">
              <w:rPr>
                <w:rFonts w:eastAsia="Calibri" w:cs="B Mitra"/>
                <w:sz w:val="28"/>
                <w:szCs w:val="28"/>
                <w:rtl/>
              </w:rPr>
              <w:t xml:space="preserve"> از توص</w:t>
            </w:r>
            <w:r w:rsidRPr="00CE2942">
              <w:rPr>
                <w:rFonts w:eastAsia="Calibri" w:cs="B Mitra" w:hint="cs"/>
                <w:sz w:val="28"/>
                <w:szCs w:val="28"/>
                <w:rtl/>
              </w:rPr>
              <w:t>ی</w:t>
            </w:r>
            <w:r w:rsidRPr="00CE2942">
              <w:rPr>
                <w:rFonts w:eastAsia="Calibri" w:cs="B Mitra" w:hint="eastAsia"/>
                <w:sz w:val="28"/>
                <w:szCs w:val="28"/>
                <w:rtl/>
              </w:rPr>
              <w:t>ه‌ها</w:t>
            </w:r>
            <w:r w:rsidRPr="00CE2942">
              <w:rPr>
                <w:rFonts w:eastAsia="Calibri" w:cs="B Mitra" w:hint="cs"/>
                <w:sz w:val="28"/>
                <w:szCs w:val="28"/>
                <w:rtl/>
              </w:rPr>
              <w:t>ی</w:t>
            </w:r>
            <w:r w:rsidRPr="00CE2942">
              <w:rPr>
                <w:rFonts w:eastAsia="Calibri" w:cs="B Mitra"/>
                <w:sz w:val="28"/>
                <w:szCs w:val="28"/>
                <w:rtl/>
              </w:rPr>
              <w:t xml:space="preserve"> راهنما.</w:t>
            </w:r>
          </w:p>
          <w:p w14:paraId="57888989"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بررس</w:t>
            </w:r>
            <w:r w:rsidRPr="00CE2942">
              <w:rPr>
                <w:rFonts w:eastAsia="Calibri" w:cs="B Mitra" w:hint="cs"/>
                <w:sz w:val="28"/>
                <w:szCs w:val="28"/>
                <w:rtl/>
              </w:rPr>
              <w:t>ی</w:t>
            </w:r>
            <w:r w:rsidRPr="00CE2942">
              <w:rPr>
                <w:rFonts w:eastAsia="Calibri" w:cs="B Mitra"/>
                <w:sz w:val="28"/>
                <w:szCs w:val="28"/>
                <w:rtl/>
              </w:rPr>
              <w:t xml:space="preserve"> وضع</w:t>
            </w:r>
            <w:r w:rsidRPr="00CE2942">
              <w:rPr>
                <w:rFonts w:eastAsia="Calibri" w:cs="B Mitra" w:hint="cs"/>
                <w:sz w:val="28"/>
                <w:szCs w:val="28"/>
                <w:rtl/>
              </w:rPr>
              <w:t>ی</w:t>
            </w:r>
            <w:r w:rsidRPr="00CE2942">
              <w:rPr>
                <w:rFonts w:eastAsia="Calibri" w:cs="B Mitra" w:hint="eastAsia"/>
                <w:sz w:val="28"/>
                <w:szCs w:val="28"/>
                <w:rtl/>
              </w:rPr>
              <w:t>ت</w:t>
            </w:r>
            <w:r w:rsidRPr="00CE2942">
              <w:rPr>
                <w:rFonts w:eastAsia="Calibri" w:cs="B Mitra"/>
                <w:sz w:val="28"/>
                <w:szCs w:val="28"/>
                <w:rtl/>
              </w:rPr>
              <w:t xml:space="preserve"> جار</w:t>
            </w:r>
            <w:r w:rsidRPr="00CE2942">
              <w:rPr>
                <w:rFonts w:eastAsia="Calibri" w:cs="B Mitra" w:hint="cs"/>
                <w:sz w:val="28"/>
                <w:szCs w:val="28"/>
                <w:rtl/>
              </w:rPr>
              <w:t>ی</w:t>
            </w:r>
            <w:r w:rsidRPr="00CE2942">
              <w:rPr>
                <w:rFonts w:eastAsia="Calibri" w:cs="B Mitra"/>
                <w:sz w:val="28"/>
                <w:szCs w:val="28"/>
                <w:rtl/>
              </w:rPr>
              <w:t xml:space="preserve"> ارائه خدمات 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 xml:space="preserve"> در ب</w:t>
            </w:r>
            <w:r w:rsidRPr="00CE2942">
              <w:rPr>
                <w:rFonts w:eastAsia="Calibri" w:cs="B Mitra" w:hint="cs"/>
                <w:sz w:val="28"/>
                <w:szCs w:val="28"/>
                <w:rtl/>
              </w:rPr>
              <w:t>ی</w:t>
            </w:r>
            <w:r w:rsidRPr="00CE2942">
              <w:rPr>
                <w:rFonts w:eastAsia="Calibri" w:cs="B Mitra" w:hint="eastAsia"/>
                <w:sz w:val="28"/>
                <w:szCs w:val="28"/>
                <w:rtl/>
              </w:rPr>
              <w:t>ماران</w:t>
            </w:r>
            <w:r w:rsidRPr="00CE2942">
              <w:rPr>
                <w:rFonts w:eastAsia="Calibri" w:cs="B Mitra"/>
                <w:sz w:val="28"/>
                <w:szCs w:val="28"/>
                <w:rtl/>
              </w:rPr>
              <w:t xml:space="preserve"> تالاسم</w:t>
            </w:r>
            <w:r w:rsidRPr="00CE2942">
              <w:rPr>
                <w:rFonts w:eastAsia="Calibri" w:cs="B Mitra" w:hint="cs"/>
                <w:sz w:val="28"/>
                <w:szCs w:val="28"/>
                <w:rtl/>
              </w:rPr>
              <w:t>ی</w:t>
            </w:r>
            <w:r w:rsidRPr="00CE2942">
              <w:rPr>
                <w:rFonts w:eastAsia="Calibri" w:cs="B Mitra"/>
                <w:sz w:val="28"/>
                <w:szCs w:val="28"/>
                <w:rtl/>
              </w:rPr>
              <w:t xml:space="preserve"> و تع</w:t>
            </w:r>
            <w:r w:rsidRPr="00CE2942">
              <w:rPr>
                <w:rFonts w:eastAsia="Calibri" w:cs="B Mitra" w:hint="cs"/>
                <w:sz w:val="28"/>
                <w:szCs w:val="28"/>
                <w:rtl/>
              </w:rPr>
              <w:t>یی</w:t>
            </w:r>
            <w:r w:rsidRPr="00CE2942">
              <w:rPr>
                <w:rFonts w:eastAsia="Calibri" w:cs="B Mitra" w:hint="eastAsia"/>
                <w:sz w:val="28"/>
                <w:szCs w:val="28"/>
                <w:rtl/>
              </w:rPr>
              <w:t>ن</w:t>
            </w:r>
            <w:r w:rsidRPr="00CE2942">
              <w:rPr>
                <w:rFonts w:eastAsia="Calibri" w:cs="B Mitra"/>
                <w:sz w:val="28"/>
                <w:szCs w:val="28"/>
                <w:rtl/>
              </w:rPr>
              <w:t xml:space="preserve"> شکاف آن با راهنما.</w:t>
            </w:r>
          </w:p>
          <w:p w14:paraId="2C112B68"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شناسا</w:t>
            </w:r>
            <w:r w:rsidRPr="00CE2942">
              <w:rPr>
                <w:rFonts w:eastAsia="Calibri" w:cs="B Mitra" w:hint="cs"/>
                <w:sz w:val="28"/>
                <w:szCs w:val="28"/>
                <w:rtl/>
              </w:rPr>
              <w:t>یی</w:t>
            </w:r>
            <w:r w:rsidRPr="00CE2942">
              <w:rPr>
                <w:rFonts w:eastAsia="Calibri" w:cs="B Mitra"/>
                <w:sz w:val="28"/>
                <w:szCs w:val="28"/>
                <w:rtl/>
              </w:rPr>
              <w:t xml:space="preserve"> و اندازه‌گ</w:t>
            </w:r>
            <w:r w:rsidRPr="00CE2942">
              <w:rPr>
                <w:rFonts w:eastAsia="Calibri" w:cs="B Mitra" w:hint="cs"/>
                <w:sz w:val="28"/>
                <w:szCs w:val="28"/>
                <w:rtl/>
              </w:rPr>
              <w:t>ی</w:t>
            </w:r>
            <w:r w:rsidRPr="00CE2942">
              <w:rPr>
                <w:rFonts w:eastAsia="Calibri" w:cs="B Mitra" w:hint="eastAsia"/>
                <w:sz w:val="28"/>
                <w:szCs w:val="28"/>
                <w:rtl/>
              </w:rPr>
              <w:t>ر</w:t>
            </w:r>
            <w:r w:rsidRPr="00CE2942">
              <w:rPr>
                <w:rFonts w:eastAsia="Calibri" w:cs="B Mitra" w:hint="cs"/>
                <w:sz w:val="28"/>
                <w:szCs w:val="28"/>
                <w:rtl/>
              </w:rPr>
              <w:t>ی</w:t>
            </w:r>
            <w:r w:rsidRPr="00CE2942">
              <w:rPr>
                <w:rFonts w:eastAsia="Calibri" w:cs="B Mitra"/>
                <w:sz w:val="28"/>
                <w:szCs w:val="28"/>
                <w:rtl/>
              </w:rPr>
              <w:t xml:space="preserve"> منابع مورد ن</w:t>
            </w:r>
            <w:r w:rsidRPr="00CE2942">
              <w:rPr>
                <w:rFonts w:eastAsia="Calibri" w:cs="B Mitra" w:hint="cs"/>
                <w:sz w:val="28"/>
                <w:szCs w:val="28"/>
                <w:rtl/>
              </w:rPr>
              <w:t>ی</w:t>
            </w:r>
            <w:r w:rsidRPr="00CE2942">
              <w:rPr>
                <w:rFonts w:eastAsia="Calibri" w:cs="B Mitra" w:hint="eastAsia"/>
                <w:sz w:val="28"/>
                <w:szCs w:val="28"/>
                <w:rtl/>
              </w:rPr>
              <w:t>از</w:t>
            </w:r>
            <w:r w:rsidRPr="00CE2942">
              <w:rPr>
                <w:rFonts w:eastAsia="Calibri" w:cs="B Mitra"/>
                <w:sz w:val="28"/>
                <w:szCs w:val="28"/>
                <w:rtl/>
              </w:rPr>
              <w:t xml:space="preserve"> برا</w:t>
            </w:r>
            <w:r w:rsidRPr="00CE2942">
              <w:rPr>
                <w:rFonts w:eastAsia="Calibri" w:cs="B Mitra" w:hint="cs"/>
                <w:sz w:val="28"/>
                <w:szCs w:val="28"/>
                <w:rtl/>
              </w:rPr>
              <w:t>ی</w:t>
            </w:r>
            <w:r w:rsidRPr="00CE2942">
              <w:rPr>
                <w:rFonts w:eastAsia="Calibri" w:cs="B Mitra"/>
                <w:sz w:val="28"/>
                <w:szCs w:val="28"/>
                <w:rtl/>
              </w:rPr>
              <w:t xml:space="preserve"> اجرا</w:t>
            </w:r>
            <w:r w:rsidRPr="00CE2942">
              <w:rPr>
                <w:rFonts w:eastAsia="Calibri" w:cs="B Mitra" w:hint="cs"/>
                <w:sz w:val="28"/>
                <w:szCs w:val="28"/>
                <w:rtl/>
              </w:rPr>
              <w:t>ی</w:t>
            </w:r>
            <w:r w:rsidRPr="00CE2942">
              <w:rPr>
                <w:rFonts w:eastAsia="Calibri" w:cs="B Mitra"/>
                <w:sz w:val="28"/>
                <w:szCs w:val="28"/>
                <w:rtl/>
              </w:rPr>
              <w:t xml:space="preserve"> توص</w:t>
            </w:r>
            <w:r w:rsidRPr="00CE2942">
              <w:rPr>
                <w:rFonts w:eastAsia="Calibri" w:cs="B Mitra" w:hint="cs"/>
                <w:sz w:val="28"/>
                <w:szCs w:val="28"/>
                <w:rtl/>
              </w:rPr>
              <w:t>ی</w:t>
            </w:r>
            <w:r w:rsidRPr="00CE2942">
              <w:rPr>
                <w:rFonts w:eastAsia="Calibri" w:cs="B Mitra" w:hint="eastAsia"/>
                <w:sz w:val="28"/>
                <w:szCs w:val="28"/>
                <w:rtl/>
              </w:rPr>
              <w:t>ه‌ها</w:t>
            </w:r>
            <w:r w:rsidRPr="00CE2942">
              <w:rPr>
                <w:rFonts w:eastAsia="Calibri" w:cs="B Mitra"/>
                <w:sz w:val="28"/>
                <w:szCs w:val="28"/>
                <w:rtl/>
              </w:rPr>
              <w:t>.</w:t>
            </w:r>
          </w:p>
          <w:p w14:paraId="29BAF812"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برآورد</w:t>
            </w:r>
            <w:r w:rsidRPr="00CE2942">
              <w:rPr>
                <w:rFonts w:eastAsia="Calibri" w:cs="B Mitra"/>
                <w:sz w:val="28"/>
                <w:szCs w:val="28"/>
                <w:rtl/>
              </w:rPr>
              <w:t xml:space="preserve"> هز</w:t>
            </w:r>
            <w:r w:rsidRPr="00CE2942">
              <w:rPr>
                <w:rFonts w:eastAsia="Calibri" w:cs="B Mitra" w:hint="cs"/>
                <w:sz w:val="28"/>
                <w:szCs w:val="28"/>
                <w:rtl/>
              </w:rPr>
              <w:t>ی</w:t>
            </w:r>
            <w:r w:rsidRPr="00CE2942">
              <w:rPr>
                <w:rFonts w:eastAsia="Calibri" w:cs="B Mitra" w:hint="eastAsia"/>
                <w:sz w:val="28"/>
                <w:szCs w:val="28"/>
                <w:rtl/>
              </w:rPr>
              <w:t>نه</w:t>
            </w:r>
            <w:r w:rsidRPr="00CE2942">
              <w:rPr>
                <w:rFonts w:eastAsia="Calibri" w:cs="B Mitra"/>
                <w:sz w:val="28"/>
                <w:szCs w:val="28"/>
                <w:rtl/>
              </w:rPr>
              <w:t xml:space="preserve"> اجرا</w:t>
            </w:r>
            <w:r w:rsidRPr="00CE2942">
              <w:rPr>
                <w:rFonts w:eastAsia="Calibri" w:cs="B Mitra" w:hint="cs"/>
                <w:sz w:val="28"/>
                <w:szCs w:val="28"/>
                <w:rtl/>
              </w:rPr>
              <w:t>ی</w:t>
            </w:r>
            <w:r w:rsidRPr="00CE2942">
              <w:rPr>
                <w:rFonts w:eastAsia="Calibri" w:cs="B Mitra"/>
                <w:sz w:val="28"/>
                <w:szCs w:val="28"/>
                <w:rtl/>
              </w:rPr>
              <w:t xml:space="preserve"> راهنما به ازا</w:t>
            </w:r>
            <w:r w:rsidRPr="00CE2942">
              <w:rPr>
                <w:rFonts w:eastAsia="Calibri" w:cs="B Mitra" w:hint="cs"/>
                <w:sz w:val="28"/>
                <w:szCs w:val="28"/>
                <w:rtl/>
              </w:rPr>
              <w:t>ی</w:t>
            </w:r>
            <w:r w:rsidRPr="00CE2942">
              <w:rPr>
                <w:rFonts w:eastAsia="Calibri" w:cs="B Mitra"/>
                <w:sz w:val="28"/>
                <w:szCs w:val="28"/>
                <w:rtl/>
              </w:rPr>
              <w:t xml:space="preserve"> هر ب</w:t>
            </w:r>
            <w:r w:rsidRPr="00CE2942">
              <w:rPr>
                <w:rFonts w:eastAsia="Calibri" w:cs="B Mitra" w:hint="cs"/>
                <w:sz w:val="28"/>
                <w:szCs w:val="28"/>
                <w:rtl/>
              </w:rPr>
              <w:t>ی</w:t>
            </w:r>
            <w:r w:rsidRPr="00CE2942">
              <w:rPr>
                <w:rFonts w:eastAsia="Calibri" w:cs="B Mitra" w:hint="eastAsia"/>
                <w:sz w:val="28"/>
                <w:szCs w:val="28"/>
                <w:rtl/>
              </w:rPr>
              <w:t>مار</w:t>
            </w:r>
            <w:r w:rsidRPr="00CE2942">
              <w:rPr>
                <w:rFonts w:eastAsia="Calibri" w:cs="B Mitra"/>
                <w:sz w:val="28"/>
                <w:szCs w:val="28"/>
                <w:rtl/>
              </w:rPr>
              <w:t xml:space="preserve"> و در سطح کل جمع</w:t>
            </w:r>
            <w:r w:rsidRPr="00CE2942">
              <w:rPr>
                <w:rFonts w:eastAsia="Calibri" w:cs="B Mitra" w:hint="cs"/>
                <w:sz w:val="28"/>
                <w:szCs w:val="28"/>
                <w:rtl/>
              </w:rPr>
              <w:t>ی</w:t>
            </w:r>
            <w:r w:rsidRPr="00CE2942">
              <w:rPr>
                <w:rFonts w:eastAsia="Calibri" w:cs="B Mitra" w:hint="eastAsia"/>
                <w:sz w:val="28"/>
                <w:szCs w:val="28"/>
                <w:rtl/>
              </w:rPr>
              <w:t>ت</w:t>
            </w:r>
            <w:r w:rsidRPr="00CE2942">
              <w:rPr>
                <w:rFonts w:eastAsia="Calibri" w:cs="B Mitra"/>
                <w:sz w:val="28"/>
                <w:szCs w:val="28"/>
                <w:rtl/>
              </w:rPr>
              <w:t xml:space="preserve"> هدف.</w:t>
            </w:r>
          </w:p>
          <w:p w14:paraId="04CB825D"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برآورد</w:t>
            </w:r>
            <w:r w:rsidRPr="00CE2942">
              <w:rPr>
                <w:rFonts w:eastAsia="Calibri" w:cs="B Mitra"/>
                <w:sz w:val="28"/>
                <w:szCs w:val="28"/>
                <w:rtl/>
              </w:rPr>
              <w:t xml:space="preserve"> هز</w:t>
            </w:r>
            <w:r w:rsidRPr="00CE2942">
              <w:rPr>
                <w:rFonts w:eastAsia="Calibri" w:cs="B Mitra" w:hint="cs"/>
                <w:sz w:val="28"/>
                <w:szCs w:val="28"/>
                <w:rtl/>
              </w:rPr>
              <w:t>ی</w:t>
            </w:r>
            <w:r w:rsidRPr="00CE2942">
              <w:rPr>
                <w:rFonts w:eastAsia="Calibri" w:cs="B Mitra" w:hint="eastAsia"/>
                <w:sz w:val="28"/>
                <w:szCs w:val="28"/>
                <w:rtl/>
              </w:rPr>
              <w:t>نه</w:t>
            </w:r>
            <w:r w:rsidRPr="00CE2942">
              <w:rPr>
                <w:rFonts w:eastAsia="Calibri" w:cs="B Mitra"/>
                <w:sz w:val="28"/>
                <w:szCs w:val="28"/>
                <w:rtl/>
              </w:rPr>
              <w:t xml:space="preserve"> افزا</w:t>
            </w:r>
            <w:r w:rsidRPr="00CE2942">
              <w:rPr>
                <w:rFonts w:eastAsia="Calibri" w:cs="B Mitra" w:hint="cs"/>
                <w:sz w:val="28"/>
                <w:szCs w:val="28"/>
                <w:rtl/>
              </w:rPr>
              <w:t>ی</w:t>
            </w:r>
            <w:r w:rsidRPr="00CE2942">
              <w:rPr>
                <w:rFonts w:eastAsia="Calibri" w:cs="B Mitra" w:hint="eastAsia"/>
                <w:sz w:val="28"/>
                <w:szCs w:val="28"/>
                <w:rtl/>
              </w:rPr>
              <w:t>ش</w:t>
            </w:r>
            <w:r w:rsidRPr="00CE2942">
              <w:rPr>
                <w:rFonts w:eastAsia="Calibri" w:cs="B Mitra" w:hint="cs"/>
                <w:sz w:val="28"/>
                <w:szCs w:val="28"/>
                <w:rtl/>
              </w:rPr>
              <w:t>ی</w:t>
            </w:r>
            <w:r w:rsidRPr="00CE2942">
              <w:rPr>
                <w:rFonts w:eastAsia="Calibri" w:cs="B Mitra"/>
                <w:sz w:val="28"/>
                <w:szCs w:val="28"/>
                <w:rtl/>
              </w:rPr>
              <w:t xml:space="preserve"> اجرا</w:t>
            </w:r>
            <w:r w:rsidRPr="00CE2942">
              <w:rPr>
                <w:rFonts w:eastAsia="Calibri" w:cs="B Mitra" w:hint="cs"/>
                <w:sz w:val="28"/>
                <w:szCs w:val="28"/>
                <w:rtl/>
              </w:rPr>
              <w:t>ی</w:t>
            </w:r>
            <w:r w:rsidRPr="00CE2942">
              <w:rPr>
                <w:rFonts w:eastAsia="Calibri" w:cs="B Mitra"/>
                <w:sz w:val="28"/>
                <w:szCs w:val="28"/>
                <w:rtl/>
              </w:rPr>
              <w:t xml:space="preserve"> راهنما نسبت به وضع</w:t>
            </w:r>
            <w:r w:rsidRPr="00CE2942">
              <w:rPr>
                <w:rFonts w:eastAsia="Calibri" w:cs="B Mitra" w:hint="cs"/>
                <w:sz w:val="28"/>
                <w:szCs w:val="28"/>
                <w:rtl/>
              </w:rPr>
              <w:t>ی</w:t>
            </w:r>
            <w:r w:rsidRPr="00CE2942">
              <w:rPr>
                <w:rFonts w:eastAsia="Calibri" w:cs="B Mitra" w:hint="eastAsia"/>
                <w:sz w:val="28"/>
                <w:szCs w:val="28"/>
                <w:rtl/>
              </w:rPr>
              <w:t>ت</w:t>
            </w:r>
            <w:r w:rsidRPr="00CE2942">
              <w:rPr>
                <w:rFonts w:eastAsia="Calibri" w:cs="B Mitra"/>
                <w:sz w:val="28"/>
                <w:szCs w:val="28"/>
                <w:rtl/>
              </w:rPr>
              <w:t xml:space="preserve"> جار</w:t>
            </w:r>
            <w:r w:rsidRPr="00CE2942">
              <w:rPr>
                <w:rFonts w:eastAsia="Calibri" w:cs="B Mitra" w:hint="cs"/>
                <w:sz w:val="28"/>
                <w:szCs w:val="28"/>
                <w:rtl/>
              </w:rPr>
              <w:t>ی</w:t>
            </w:r>
            <w:r w:rsidRPr="00CE2942">
              <w:rPr>
                <w:rFonts w:eastAsia="Calibri" w:cs="B Mitra"/>
                <w:sz w:val="28"/>
                <w:szCs w:val="28"/>
                <w:rtl/>
              </w:rPr>
              <w:t>.</w:t>
            </w:r>
          </w:p>
          <w:p w14:paraId="0E54E9A1"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برآورد</w:t>
            </w:r>
            <w:r w:rsidRPr="00CE2942">
              <w:rPr>
                <w:rFonts w:eastAsia="Calibri" w:cs="B Mitra"/>
                <w:sz w:val="28"/>
                <w:szCs w:val="28"/>
                <w:rtl/>
              </w:rPr>
              <w:t xml:space="preserve"> افزا</w:t>
            </w:r>
            <w:r w:rsidRPr="00CE2942">
              <w:rPr>
                <w:rFonts w:eastAsia="Calibri" w:cs="B Mitra" w:hint="cs"/>
                <w:sz w:val="28"/>
                <w:szCs w:val="28"/>
                <w:rtl/>
              </w:rPr>
              <w:t>ی</w:t>
            </w:r>
            <w:r w:rsidRPr="00CE2942">
              <w:rPr>
                <w:rFonts w:eastAsia="Calibri" w:cs="B Mitra" w:hint="eastAsia"/>
                <w:sz w:val="28"/>
                <w:szCs w:val="28"/>
                <w:rtl/>
              </w:rPr>
              <w:t>ش</w:t>
            </w:r>
            <w:r w:rsidRPr="00CE2942">
              <w:rPr>
                <w:rFonts w:eastAsia="Calibri" w:cs="B Mitra"/>
                <w:sz w:val="28"/>
                <w:szCs w:val="28"/>
                <w:rtl/>
              </w:rPr>
              <w:t xml:space="preserve"> مورد انتظار در تعداد ب</w:t>
            </w:r>
            <w:r w:rsidRPr="00CE2942">
              <w:rPr>
                <w:rFonts w:eastAsia="Calibri" w:cs="B Mitra" w:hint="cs"/>
                <w:sz w:val="28"/>
                <w:szCs w:val="28"/>
                <w:rtl/>
              </w:rPr>
              <w:t>ی</w:t>
            </w:r>
            <w:r w:rsidRPr="00CE2942">
              <w:rPr>
                <w:rFonts w:eastAsia="Calibri" w:cs="B Mitra" w:hint="eastAsia"/>
                <w:sz w:val="28"/>
                <w:szCs w:val="28"/>
                <w:rtl/>
              </w:rPr>
              <w:t>ماران</w:t>
            </w:r>
            <w:r w:rsidRPr="00CE2942">
              <w:rPr>
                <w:rFonts w:eastAsia="Calibri" w:cs="B Mitra"/>
                <w:sz w:val="28"/>
                <w:szCs w:val="28"/>
                <w:rtl/>
              </w:rPr>
              <w:t xml:space="preserve"> غربالگر</w:t>
            </w:r>
            <w:r w:rsidRPr="00CE2942">
              <w:rPr>
                <w:rFonts w:eastAsia="Calibri" w:cs="B Mitra" w:hint="cs"/>
                <w:sz w:val="28"/>
                <w:szCs w:val="28"/>
                <w:rtl/>
              </w:rPr>
              <w:t>ی‌</w:t>
            </w:r>
            <w:r w:rsidRPr="00CE2942">
              <w:rPr>
                <w:rFonts w:eastAsia="Calibri" w:cs="B Mitra" w:hint="eastAsia"/>
                <w:sz w:val="28"/>
                <w:szCs w:val="28"/>
                <w:rtl/>
              </w:rPr>
              <w:t>شده،</w:t>
            </w:r>
            <w:r w:rsidRPr="00CE2942">
              <w:rPr>
                <w:rFonts w:eastAsia="Calibri" w:cs="B Mitra"/>
                <w:sz w:val="28"/>
                <w:szCs w:val="28"/>
                <w:rtl/>
              </w:rPr>
              <w:t xml:space="preserve"> موارد پ</w:t>
            </w:r>
            <w:r w:rsidRPr="00CE2942">
              <w:rPr>
                <w:rFonts w:eastAsia="Calibri" w:cs="B Mitra" w:hint="cs"/>
                <w:sz w:val="28"/>
                <w:szCs w:val="28"/>
                <w:rtl/>
              </w:rPr>
              <w:t>ی</w:t>
            </w:r>
            <w:r w:rsidRPr="00CE2942">
              <w:rPr>
                <w:rFonts w:eastAsia="Calibri" w:cs="B Mitra" w:hint="eastAsia"/>
                <w:sz w:val="28"/>
                <w:szCs w:val="28"/>
                <w:rtl/>
              </w:rPr>
              <w:t>ش‌د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 xml:space="preserve"> و 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 xml:space="preserve"> شناسا</w:t>
            </w:r>
            <w:r w:rsidRPr="00CE2942">
              <w:rPr>
                <w:rFonts w:eastAsia="Calibri" w:cs="B Mitra" w:hint="cs"/>
                <w:sz w:val="28"/>
                <w:szCs w:val="28"/>
                <w:rtl/>
              </w:rPr>
              <w:t>یی‌</w:t>
            </w:r>
            <w:r w:rsidRPr="00CE2942">
              <w:rPr>
                <w:rFonts w:eastAsia="Calibri" w:cs="B Mitra" w:hint="eastAsia"/>
                <w:sz w:val="28"/>
                <w:szCs w:val="28"/>
                <w:rtl/>
              </w:rPr>
              <w:t>شده</w:t>
            </w:r>
            <w:r w:rsidRPr="00CE2942">
              <w:rPr>
                <w:rFonts w:eastAsia="Calibri" w:cs="B Mitra"/>
                <w:sz w:val="28"/>
                <w:szCs w:val="28"/>
                <w:rtl/>
              </w:rPr>
              <w:t xml:space="preserve"> و ب</w:t>
            </w:r>
            <w:r w:rsidRPr="00CE2942">
              <w:rPr>
                <w:rFonts w:eastAsia="Calibri" w:cs="B Mitra" w:hint="cs"/>
                <w:sz w:val="28"/>
                <w:szCs w:val="28"/>
                <w:rtl/>
              </w:rPr>
              <w:t>ی</w:t>
            </w:r>
            <w:r w:rsidRPr="00CE2942">
              <w:rPr>
                <w:rFonts w:eastAsia="Calibri" w:cs="B Mitra" w:hint="eastAsia"/>
                <w:sz w:val="28"/>
                <w:szCs w:val="28"/>
                <w:rtl/>
              </w:rPr>
              <w:t>ماران</w:t>
            </w:r>
            <w:r w:rsidRPr="00CE2942">
              <w:rPr>
                <w:rFonts w:eastAsia="Calibri" w:cs="B Mitra"/>
                <w:sz w:val="28"/>
                <w:szCs w:val="28"/>
                <w:rtl/>
              </w:rPr>
              <w:t xml:space="preserve"> تحت درمان.</w:t>
            </w:r>
          </w:p>
          <w:p w14:paraId="6A936FAC"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بررس</w:t>
            </w:r>
            <w:r w:rsidRPr="00CE2942">
              <w:rPr>
                <w:rFonts w:eastAsia="Calibri" w:cs="B Mitra" w:hint="cs"/>
                <w:sz w:val="28"/>
                <w:szCs w:val="28"/>
                <w:rtl/>
              </w:rPr>
              <w:t>ی</w:t>
            </w:r>
            <w:r w:rsidRPr="00CE2942">
              <w:rPr>
                <w:rFonts w:eastAsia="Calibri" w:cs="B Mitra"/>
                <w:sz w:val="28"/>
                <w:szCs w:val="28"/>
                <w:rtl/>
              </w:rPr>
              <w:t xml:space="preserve"> اقتصاد</w:t>
            </w:r>
            <w:r w:rsidRPr="00CE2942">
              <w:rPr>
                <w:rFonts w:eastAsia="Calibri" w:cs="B Mitra" w:hint="cs"/>
                <w:sz w:val="28"/>
                <w:szCs w:val="28"/>
                <w:rtl/>
              </w:rPr>
              <w:t>ی</w:t>
            </w:r>
            <w:r w:rsidRPr="00CE2942">
              <w:rPr>
                <w:rFonts w:eastAsia="Calibri" w:cs="B Mitra"/>
                <w:sz w:val="28"/>
                <w:szCs w:val="28"/>
                <w:rtl/>
              </w:rPr>
              <w:t xml:space="preserve"> راهبرد غربالگر</w:t>
            </w:r>
            <w:r w:rsidRPr="00CE2942">
              <w:rPr>
                <w:rFonts w:eastAsia="Calibri" w:cs="B Mitra" w:hint="cs"/>
                <w:sz w:val="28"/>
                <w:szCs w:val="28"/>
                <w:rtl/>
              </w:rPr>
              <w:t>ی</w:t>
            </w:r>
            <w:r w:rsidRPr="00CE2942">
              <w:rPr>
                <w:rFonts w:eastAsia="Calibri" w:cs="B Mitra"/>
                <w:sz w:val="28"/>
                <w:szCs w:val="28"/>
                <w:rtl/>
              </w:rPr>
              <w:t xml:space="preserve"> </w:t>
            </w:r>
            <w:r w:rsidRPr="00CE2942">
              <w:rPr>
                <w:rFonts w:eastAsia="Calibri" w:cs="B Mitra"/>
                <w:sz w:val="28"/>
                <w:szCs w:val="28"/>
              </w:rPr>
              <w:t>FBS/OGTT</w:t>
            </w:r>
            <w:r w:rsidRPr="00CE2942">
              <w:rPr>
                <w:rFonts w:eastAsia="Calibri" w:cs="B Mitra"/>
                <w:sz w:val="28"/>
                <w:szCs w:val="28"/>
                <w:rtl/>
              </w:rPr>
              <w:t xml:space="preserve"> مطابق راهنما در مقا</w:t>
            </w:r>
            <w:r w:rsidRPr="00CE2942">
              <w:rPr>
                <w:rFonts w:eastAsia="Calibri" w:cs="B Mitra" w:hint="cs"/>
                <w:sz w:val="28"/>
                <w:szCs w:val="28"/>
                <w:rtl/>
              </w:rPr>
              <w:t>ی</w:t>
            </w:r>
            <w:r w:rsidRPr="00CE2942">
              <w:rPr>
                <w:rFonts w:eastAsia="Calibri" w:cs="B Mitra" w:hint="eastAsia"/>
                <w:sz w:val="28"/>
                <w:szCs w:val="28"/>
                <w:rtl/>
              </w:rPr>
              <w:t>سه</w:t>
            </w:r>
            <w:r w:rsidRPr="00CE2942">
              <w:rPr>
                <w:rFonts w:eastAsia="Calibri" w:cs="B Mitra"/>
                <w:sz w:val="28"/>
                <w:szCs w:val="28"/>
                <w:rtl/>
              </w:rPr>
              <w:t xml:space="preserve"> با وضع</w:t>
            </w:r>
            <w:r w:rsidRPr="00CE2942">
              <w:rPr>
                <w:rFonts w:eastAsia="Calibri" w:cs="B Mitra" w:hint="cs"/>
                <w:sz w:val="28"/>
                <w:szCs w:val="28"/>
                <w:rtl/>
              </w:rPr>
              <w:t>ی</w:t>
            </w:r>
            <w:r w:rsidRPr="00CE2942">
              <w:rPr>
                <w:rFonts w:eastAsia="Calibri" w:cs="B Mitra" w:hint="eastAsia"/>
                <w:sz w:val="28"/>
                <w:szCs w:val="28"/>
                <w:rtl/>
              </w:rPr>
              <w:t>ت</w:t>
            </w:r>
            <w:r w:rsidRPr="00CE2942">
              <w:rPr>
                <w:rFonts w:eastAsia="Calibri" w:cs="B Mitra"/>
                <w:sz w:val="28"/>
                <w:szCs w:val="28"/>
                <w:rtl/>
              </w:rPr>
              <w:t xml:space="preserve"> جار</w:t>
            </w:r>
            <w:r w:rsidRPr="00CE2942">
              <w:rPr>
                <w:rFonts w:eastAsia="Calibri" w:cs="B Mitra" w:hint="cs"/>
                <w:sz w:val="28"/>
                <w:szCs w:val="28"/>
                <w:rtl/>
              </w:rPr>
              <w:t>ی</w:t>
            </w:r>
            <w:r w:rsidRPr="00CE2942">
              <w:rPr>
                <w:rFonts w:eastAsia="Calibri" w:cs="B Mitra"/>
                <w:sz w:val="28"/>
                <w:szCs w:val="28"/>
                <w:rtl/>
              </w:rPr>
              <w:t>.</w:t>
            </w:r>
          </w:p>
          <w:p w14:paraId="352FFD71"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بررس</w:t>
            </w:r>
            <w:r w:rsidRPr="00CE2942">
              <w:rPr>
                <w:rFonts w:eastAsia="Calibri" w:cs="B Mitra" w:hint="cs"/>
                <w:sz w:val="28"/>
                <w:szCs w:val="28"/>
                <w:rtl/>
              </w:rPr>
              <w:t>ی</w:t>
            </w:r>
            <w:r w:rsidRPr="00CE2942">
              <w:rPr>
                <w:rFonts w:eastAsia="Calibri" w:cs="B Mitra"/>
                <w:sz w:val="28"/>
                <w:szCs w:val="28"/>
                <w:rtl/>
              </w:rPr>
              <w:t xml:space="preserve"> اقتصاد</w:t>
            </w:r>
            <w:r w:rsidRPr="00CE2942">
              <w:rPr>
                <w:rFonts w:eastAsia="Calibri" w:cs="B Mitra" w:hint="cs"/>
                <w:sz w:val="28"/>
                <w:szCs w:val="28"/>
                <w:rtl/>
              </w:rPr>
              <w:t>ی</w:t>
            </w:r>
            <w:r w:rsidRPr="00CE2942">
              <w:rPr>
                <w:rFonts w:eastAsia="Calibri" w:cs="B Mitra"/>
                <w:sz w:val="28"/>
                <w:szCs w:val="28"/>
                <w:rtl/>
              </w:rPr>
              <w:t xml:space="preserve"> مد</w:t>
            </w:r>
            <w:r w:rsidRPr="00CE2942">
              <w:rPr>
                <w:rFonts w:eastAsia="Calibri" w:cs="B Mitra" w:hint="cs"/>
                <w:sz w:val="28"/>
                <w:szCs w:val="28"/>
                <w:rtl/>
              </w:rPr>
              <w:t>ی</w:t>
            </w:r>
            <w:r w:rsidRPr="00CE2942">
              <w:rPr>
                <w:rFonts w:eastAsia="Calibri" w:cs="B Mitra" w:hint="eastAsia"/>
                <w:sz w:val="28"/>
                <w:szCs w:val="28"/>
                <w:rtl/>
              </w:rPr>
              <w:t>ر</w:t>
            </w:r>
            <w:r w:rsidRPr="00CE2942">
              <w:rPr>
                <w:rFonts w:eastAsia="Calibri" w:cs="B Mitra" w:hint="cs"/>
                <w:sz w:val="28"/>
                <w:szCs w:val="28"/>
                <w:rtl/>
              </w:rPr>
              <w:t>ی</w:t>
            </w:r>
            <w:r w:rsidRPr="00CE2942">
              <w:rPr>
                <w:rFonts w:eastAsia="Calibri" w:cs="B Mitra" w:hint="eastAsia"/>
                <w:sz w:val="28"/>
                <w:szCs w:val="28"/>
                <w:rtl/>
              </w:rPr>
              <w:t>ت</w:t>
            </w:r>
            <w:r w:rsidRPr="00CE2942">
              <w:rPr>
                <w:rFonts w:eastAsia="Calibri" w:cs="B Mitra"/>
                <w:sz w:val="28"/>
                <w:szCs w:val="28"/>
                <w:rtl/>
              </w:rPr>
              <w:t xml:space="preserve"> پ</w:t>
            </w:r>
            <w:r w:rsidRPr="00CE2942">
              <w:rPr>
                <w:rFonts w:eastAsia="Calibri" w:cs="B Mitra" w:hint="cs"/>
                <w:sz w:val="28"/>
                <w:szCs w:val="28"/>
                <w:rtl/>
              </w:rPr>
              <w:t>ی</w:t>
            </w:r>
            <w:r w:rsidRPr="00CE2942">
              <w:rPr>
                <w:rFonts w:eastAsia="Calibri" w:cs="B Mitra" w:hint="eastAsia"/>
                <w:sz w:val="28"/>
                <w:szCs w:val="28"/>
                <w:rtl/>
              </w:rPr>
              <w:t>ش‌د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 xml:space="preserve"> در صورت کفا</w:t>
            </w:r>
            <w:r w:rsidRPr="00CE2942">
              <w:rPr>
                <w:rFonts w:eastAsia="Calibri" w:cs="B Mitra" w:hint="cs"/>
                <w:sz w:val="28"/>
                <w:szCs w:val="28"/>
                <w:rtl/>
              </w:rPr>
              <w:t>ی</w:t>
            </w:r>
            <w:r w:rsidRPr="00CE2942">
              <w:rPr>
                <w:rFonts w:eastAsia="Calibri" w:cs="B Mitra" w:hint="eastAsia"/>
                <w:sz w:val="28"/>
                <w:szCs w:val="28"/>
                <w:rtl/>
              </w:rPr>
              <w:t>ت</w:t>
            </w:r>
            <w:r w:rsidRPr="00CE2942">
              <w:rPr>
                <w:rFonts w:eastAsia="Calibri" w:cs="B Mitra"/>
                <w:sz w:val="28"/>
                <w:szCs w:val="28"/>
                <w:rtl/>
              </w:rPr>
              <w:t xml:space="preserve"> داده‌ها، از منظر پ</w:t>
            </w:r>
            <w:r w:rsidRPr="00CE2942">
              <w:rPr>
                <w:rFonts w:eastAsia="Calibri" w:cs="B Mitra" w:hint="cs"/>
                <w:sz w:val="28"/>
                <w:szCs w:val="28"/>
                <w:rtl/>
              </w:rPr>
              <w:t>ی</w:t>
            </w:r>
            <w:r w:rsidRPr="00CE2942">
              <w:rPr>
                <w:rFonts w:eastAsia="Calibri" w:cs="B Mitra" w:hint="eastAsia"/>
                <w:sz w:val="28"/>
                <w:szCs w:val="28"/>
                <w:rtl/>
              </w:rPr>
              <w:t>شگ</w:t>
            </w:r>
            <w:r w:rsidRPr="00CE2942">
              <w:rPr>
                <w:rFonts w:eastAsia="Calibri" w:cs="B Mitra" w:hint="cs"/>
                <w:sz w:val="28"/>
                <w:szCs w:val="28"/>
                <w:rtl/>
              </w:rPr>
              <w:t>ی</w:t>
            </w:r>
            <w:r w:rsidRPr="00CE2942">
              <w:rPr>
                <w:rFonts w:eastAsia="Calibri" w:cs="B Mitra" w:hint="eastAsia"/>
                <w:sz w:val="28"/>
                <w:szCs w:val="28"/>
                <w:rtl/>
              </w:rPr>
              <w:t>ر</w:t>
            </w:r>
            <w:r w:rsidRPr="00CE2942">
              <w:rPr>
                <w:rFonts w:eastAsia="Calibri" w:cs="B Mitra" w:hint="cs"/>
                <w:sz w:val="28"/>
                <w:szCs w:val="28"/>
                <w:rtl/>
              </w:rPr>
              <w:t>ی</w:t>
            </w:r>
            <w:r w:rsidRPr="00CE2942">
              <w:rPr>
                <w:rFonts w:eastAsia="Calibri" w:cs="B Mitra"/>
                <w:sz w:val="28"/>
                <w:szCs w:val="28"/>
                <w:rtl/>
              </w:rPr>
              <w:t xml:space="preserve"> </w:t>
            </w:r>
            <w:r w:rsidRPr="00CE2942">
              <w:rPr>
                <w:rFonts w:eastAsia="Calibri" w:cs="B Mitra" w:hint="cs"/>
                <w:sz w:val="28"/>
                <w:szCs w:val="28"/>
                <w:rtl/>
              </w:rPr>
              <w:t>ی</w:t>
            </w:r>
            <w:r w:rsidRPr="00CE2942">
              <w:rPr>
                <w:rFonts w:eastAsia="Calibri" w:cs="B Mitra" w:hint="eastAsia"/>
                <w:sz w:val="28"/>
                <w:szCs w:val="28"/>
                <w:rtl/>
              </w:rPr>
              <w:t>ا</w:t>
            </w:r>
            <w:r w:rsidRPr="00CE2942">
              <w:rPr>
                <w:rFonts w:eastAsia="Calibri" w:cs="B Mitra"/>
                <w:sz w:val="28"/>
                <w:szCs w:val="28"/>
                <w:rtl/>
              </w:rPr>
              <w:t xml:space="preserve"> تأخ</w:t>
            </w:r>
            <w:r w:rsidRPr="00CE2942">
              <w:rPr>
                <w:rFonts w:eastAsia="Calibri" w:cs="B Mitra" w:hint="cs"/>
                <w:sz w:val="28"/>
                <w:szCs w:val="28"/>
                <w:rtl/>
              </w:rPr>
              <w:t>ی</w:t>
            </w:r>
            <w:r w:rsidRPr="00CE2942">
              <w:rPr>
                <w:rFonts w:eastAsia="Calibri" w:cs="B Mitra" w:hint="eastAsia"/>
                <w:sz w:val="28"/>
                <w:szCs w:val="28"/>
                <w:rtl/>
              </w:rPr>
              <w:t>ر</w:t>
            </w:r>
            <w:r w:rsidRPr="00CE2942">
              <w:rPr>
                <w:rFonts w:eastAsia="Calibri" w:cs="B Mitra"/>
                <w:sz w:val="28"/>
                <w:szCs w:val="28"/>
                <w:rtl/>
              </w:rPr>
              <w:t xml:space="preserve"> در بروز 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w:t>
            </w:r>
          </w:p>
          <w:p w14:paraId="0D1A975E"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برآورد</w:t>
            </w:r>
            <w:r w:rsidRPr="00CE2942">
              <w:rPr>
                <w:rFonts w:eastAsia="Calibri" w:cs="B Mitra"/>
                <w:sz w:val="28"/>
                <w:szCs w:val="28"/>
                <w:rtl/>
              </w:rPr>
              <w:t xml:space="preserve"> هز</w:t>
            </w:r>
            <w:r w:rsidRPr="00CE2942">
              <w:rPr>
                <w:rFonts w:eastAsia="Calibri" w:cs="B Mitra" w:hint="cs"/>
                <w:sz w:val="28"/>
                <w:szCs w:val="28"/>
                <w:rtl/>
              </w:rPr>
              <w:t>ی</w:t>
            </w:r>
            <w:r w:rsidRPr="00CE2942">
              <w:rPr>
                <w:rFonts w:eastAsia="Calibri" w:cs="B Mitra" w:hint="eastAsia"/>
                <w:sz w:val="28"/>
                <w:szCs w:val="28"/>
                <w:rtl/>
              </w:rPr>
              <w:t>نه</w:t>
            </w:r>
            <w:r w:rsidRPr="00CE2942">
              <w:rPr>
                <w:rFonts w:eastAsia="Calibri" w:cs="B Mitra"/>
                <w:sz w:val="28"/>
                <w:szCs w:val="28"/>
                <w:rtl/>
              </w:rPr>
              <w:t xml:space="preserve"> درمان و پا</w:t>
            </w:r>
            <w:r w:rsidRPr="00CE2942">
              <w:rPr>
                <w:rFonts w:eastAsia="Calibri" w:cs="B Mitra" w:hint="cs"/>
                <w:sz w:val="28"/>
                <w:szCs w:val="28"/>
                <w:rtl/>
              </w:rPr>
              <w:t>ی</w:t>
            </w:r>
            <w:r w:rsidRPr="00CE2942">
              <w:rPr>
                <w:rFonts w:eastAsia="Calibri" w:cs="B Mitra" w:hint="eastAsia"/>
                <w:sz w:val="28"/>
                <w:szCs w:val="28"/>
                <w:rtl/>
              </w:rPr>
              <w:t>ش</w:t>
            </w:r>
            <w:r w:rsidRPr="00CE2942">
              <w:rPr>
                <w:rFonts w:eastAsia="Calibri" w:cs="B Mitra"/>
                <w:sz w:val="28"/>
                <w:szCs w:val="28"/>
                <w:rtl/>
              </w:rPr>
              <w:t xml:space="preserve"> ب</w:t>
            </w:r>
            <w:r w:rsidRPr="00CE2942">
              <w:rPr>
                <w:rFonts w:eastAsia="Calibri" w:cs="B Mitra" w:hint="cs"/>
                <w:sz w:val="28"/>
                <w:szCs w:val="28"/>
                <w:rtl/>
              </w:rPr>
              <w:t>ی</w:t>
            </w:r>
            <w:r w:rsidRPr="00CE2942">
              <w:rPr>
                <w:rFonts w:eastAsia="Calibri" w:cs="B Mitra" w:hint="eastAsia"/>
                <w:sz w:val="28"/>
                <w:szCs w:val="28"/>
                <w:rtl/>
              </w:rPr>
              <w:t>ماران</w:t>
            </w:r>
            <w:r w:rsidRPr="00CE2942">
              <w:rPr>
                <w:rFonts w:eastAsia="Calibri" w:cs="B Mitra"/>
                <w:sz w:val="28"/>
                <w:szCs w:val="28"/>
                <w:rtl/>
              </w:rPr>
              <w:t xml:space="preserve"> مبتلا به د</w:t>
            </w:r>
            <w:r w:rsidRPr="00CE2942">
              <w:rPr>
                <w:rFonts w:eastAsia="Calibri" w:cs="B Mitra" w:hint="cs"/>
                <w:sz w:val="28"/>
                <w:szCs w:val="28"/>
                <w:rtl/>
              </w:rPr>
              <w:t>ی</w:t>
            </w:r>
            <w:r w:rsidRPr="00CE2942">
              <w:rPr>
                <w:rFonts w:eastAsia="Calibri" w:cs="B Mitra" w:hint="eastAsia"/>
                <w:sz w:val="28"/>
                <w:szCs w:val="28"/>
                <w:rtl/>
              </w:rPr>
              <w:t>ابت</w:t>
            </w:r>
            <w:r w:rsidRPr="00CE2942">
              <w:rPr>
                <w:rFonts w:eastAsia="Calibri" w:cs="B Mitra"/>
                <w:sz w:val="28"/>
                <w:szCs w:val="28"/>
                <w:rtl/>
              </w:rPr>
              <w:t xml:space="preserve"> در سنار</w:t>
            </w:r>
            <w:r w:rsidRPr="00CE2942">
              <w:rPr>
                <w:rFonts w:eastAsia="Calibri" w:cs="B Mitra" w:hint="cs"/>
                <w:sz w:val="28"/>
                <w:szCs w:val="28"/>
                <w:rtl/>
              </w:rPr>
              <w:t>ی</w:t>
            </w:r>
            <w:r w:rsidRPr="00CE2942">
              <w:rPr>
                <w:rFonts w:eastAsia="Calibri" w:cs="B Mitra" w:hint="eastAsia"/>
                <w:sz w:val="28"/>
                <w:szCs w:val="28"/>
                <w:rtl/>
              </w:rPr>
              <w:t>و</w:t>
            </w:r>
            <w:r w:rsidRPr="00CE2942">
              <w:rPr>
                <w:rFonts w:eastAsia="Calibri" w:cs="B Mitra" w:hint="cs"/>
                <w:sz w:val="28"/>
                <w:szCs w:val="28"/>
                <w:rtl/>
              </w:rPr>
              <w:t>ی</w:t>
            </w:r>
            <w:r w:rsidRPr="00CE2942">
              <w:rPr>
                <w:rFonts w:eastAsia="Calibri" w:cs="B Mitra"/>
                <w:sz w:val="28"/>
                <w:szCs w:val="28"/>
                <w:rtl/>
              </w:rPr>
              <w:t xml:space="preserve"> اجرا</w:t>
            </w:r>
            <w:r w:rsidRPr="00CE2942">
              <w:rPr>
                <w:rFonts w:eastAsia="Calibri" w:cs="B Mitra" w:hint="cs"/>
                <w:sz w:val="28"/>
                <w:szCs w:val="28"/>
                <w:rtl/>
              </w:rPr>
              <w:t>ی</w:t>
            </w:r>
            <w:r w:rsidRPr="00CE2942">
              <w:rPr>
                <w:rFonts w:eastAsia="Calibri" w:cs="B Mitra"/>
                <w:sz w:val="28"/>
                <w:szCs w:val="28"/>
                <w:rtl/>
              </w:rPr>
              <w:t xml:space="preserve"> راهنما.</w:t>
            </w:r>
          </w:p>
          <w:p w14:paraId="502DB748"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برآورد</w:t>
            </w:r>
            <w:r w:rsidRPr="00CE2942">
              <w:rPr>
                <w:rFonts w:eastAsia="Calibri" w:cs="B Mitra"/>
                <w:sz w:val="28"/>
                <w:szCs w:val="28"/>
                <w:rtl/>
              </w:rPr>
              <w:t xml:space="preserve"> اثر بودجه‌ا</w:t>
            </w:r>
            <w:r w:rsidRPr="00CE2942">
              <w:rPr>
                <w:rFonts w:eastAsia="Calibri" w:cs="B Mitra" w:hint="cs"/>
                <w:sz w:val="28"/>
                <w:szCs w:val="28"/>
                <w:rtl/>
              </w:rPr>
              <w:t>ی</w:t>
            </w:r>
            <w:r w:rsidRPr="00CE2942">
              <w:rPr>
                <w:rFonts w:eastAsia="Calibri" w:cs="B Mitra"/>
                <w:sz w:val="28"/>
                <w:szCs w:val="28"/>
                <w:rtl/>
              </w:rPr>
              <w:t xml:space="preserve"> اجرا</w:t>
            </w:r>
            <w:r w:rsidRPr="00CE2942">
              <w:rPr>
                <w:rFonts w:eastAsia="Calibri" w:cs="B Mitra" w:hint="cs"/>
                <w:sz w:val="28"/>
                <w:szCs w:val="28"/>
                <w:rtl/>
              </w:rPr>
              <w:t>ی</w:t>
            </w:r>
            <w:r w:rsidRPr="00CE2942">
              <w:rPr>
                <w:rFonts w:eastAsia="Calibri" w:cs="B Mitra"/>
                <w:sz w:val="28"/>
                <w:szCs w:val="28"/>
                <w:rtl/>
              </w:rPr>
              <w:t xml:space="preserve"> راهنما برا</w:t>
            </w:r>
            <w:r w:rsidRPr="00CE2942">
              <w:rPr>
                <w:rFonts w:eastAsia="Calibri" w:cs="B Mitra" w:hint="cs"/>
                <w:sz w:val="28"/>
                <w:szCs w:val="28"/>
                <w:rtl/>
              </w:rPr>
              <w:t>ی</w:t>
            </w:r>
            <w:r w:rsidRPr="00CE2942">
              <w:rPr>
                <w:rFonts w:eastAsia="Calibri" w:cs="B Mitra"/>
                <w:sz w:val="28"/>
                <w:szCs w:val="28"/>
                <w:rtl/>
              </w:rPr>
              <w:t xml:space="preserve"> سازمان تأم</w:t>
            </w:r>
            <w:r w:rsidRPr="00CE2942">
              <w:rPr>
                <w:rFonts w:eastAsia="Calibri" w:cs="B Mitra" w:hint="cs"/>
                <w:sz w:val="28"/>
                <w:szCs w:val="28"/>
                <w:rtl/>
              </w:rPr>
              <w:t>ی</w:t>
            </w:r>
            <w:r w:rsidRPr="00CE2942">
              <w:rPr>
                <w:rFonts w:eastAsia="Calibri" w:cs="B Mitra" w:hint="eastAsia"/>
                <w:sz w:val="28"/>
                <w:szCs w:val="28"/>
                <w:rtl/>
              </w:rPr>
              <w:t>ن</w:t>
            </w:r>
            <w:r w:rsidRPr="00CE2942">
              <w:rPr>
                <w:rFonts w:eastAsia="Calibri" w:cs="B Mitra"/>
                <w:sz w:val="28"/>
                <w:szCs w:val="28"/>
                <w:rtl/>
              </w:rPr>
              <w:t xml:space="preserve"> اجتماع</w:t>
            </w:r>
            <w:r w:rsidRPr="00CE2942">
              <w:rPr>
                <w:rFonts w:eastAsia="Calibri" w:cs="B Mitra" w:hint="cs"/>
                <w:sz w:val="28"/>
                <w:szCs w:val="28"/>
                <w:rtl/>
              </w:rPr>
              <w:t>ی</w:t>
            </w:r>
            <w:r w:rsidRPr="00CE2942">
              <w:rPr>
                <w:rFonts w:eastAsia="Calibri" w:cs="B Mitra"/>
                <w:sz w:val="28"/>
                <w:szCs w:val="28"/>
                <w:rtl/>
              </w:rPr>
              <w:t>.</w:t>
            </w:r>
          </w:p>
          <w:p w14:paraId="04DD1F99"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شناسا</w:t>
            </w:r>
            <w:r w:rsidRPr="00CE2942">
              <w:rPr>
                <w:rFonts w:eastAsia="Calibri" w:cs="B Mitra" w:hint="cs"/>
                <w:sz w:val="28"/>
                <w:szCs w:val="28"/>
                <w:rtl/>
              </w:rPr>
              <w:t>یی</w:t>
            </w:r>
            <w:r w:rsidRPr="00CE2942">
              <w:rPr>
                <w:rFonts w:eastAsia="Calibri" w:cs="B Mitra"/>
                <w:sz w:val="28"/>
                <w:szCs w:val="28"/>
                <w:rtl/>
              </w:rPr>
              <w:t xml:space="preserve"> مهم‌تر</w:t>
            </w:r>
            <w:r w:rsidRPr="00CE2942">
              <w:rPr>
                <w:rFonts w:eastAsia="Calibri" w:cs="B Mitra" w:hint="cs"/>
                <w:sz w:val="28"/>
                <w:szCs w:val="28"/>
                <w:rtl/>
              </w:rPr>
              <w:t>ی</w:t>
            </w:r>
            <w:r w:rsidRPr="00CE2942">
              <w:rPr>
                <w:rFonts w:eastAsia="Calibri" w:cs="B Mitra" w:hint="eastAsia"/>
                <w:sz w:val="28"/>
                <w:szCs w:val="28"/>
                <w:rtl/>
              </w:rPr>
              <w:t>ن</w:t>
            </w:r>
            <w:r w:rsidRPr="00CE2942">
              <w:rPr>
                <w:rFonts w:eastAsia="Calibri" w:cs="B Mitra"/>
                <w:sz w:val="28"/>
                <w:szCs w:val="28"/>
                <w:rtl/>
              </w:rPr>
              <w:t xml:space="preserve"> محرک‌ها</w:t>
            </w:r>
            <w:r w:rsidRPr="00CE2942">
              <w:rPr>
                <w:rFonts w:eastAsia="Calibri" w:cs="B Mitra" w:hint="cs"/>
                <w:sz w:val="28"/>
                <w:szCs w:val="28"/>
                <w:rtl/>
              </w:rPr>
              <w:t>ی</w:t>
            </w:r>
            <w:r w:rsidRPr="00CE2942">
              <w:rPr>
                <w:rFonts w:eastAsia="Calibri" w:cs="B Mitra"/>
                <w:sz w:val="28"/>
                <w:szCs w:val="28"/>
                <w:rtl/>
              </w:rPr>
              <w:t xml:space="preserve"> هز</w:t>
            </w:r>
            <w:r w:rsidRPr="00CE2942">
              <w:rPr>
                <w:rFonts w:eastAsia="Calibri" w:cs="B Mitra" w:hint="cs"/>
                <w:sz w:val="28"/>
                <w:szCs w:val="28"/>
                <w:rtl/>
              </w:rPr>
              <w:t>ی</w:t>
            </w:r>
            <w:r w:rsidRPr="00CE2942">
              <w:rPr>
                <w:rFonts w:eastAsia="Calibri" w:cs="B Mitra" w:hint="eastAsia"/>
                <w:sz w:val="28"/>
                <w:szCs w:val="28"/>
                <w:rtl/>
              </w:rPr>
              <w:t>نه</w:t>
            </w:r>
            <w:r w:rsidRPr="00CE2942">
              <w:rPr>
                <w:rFonts w:eastAsia="Calibri" w:cs="B Mitra"/>
                <w:sz w:val="28"/>
                <w:szCs w:val="28"/>
                <w:rtl/>
              </w:rPr>
              <w:t xml:space="preserve"> شامل </w:t>
            </w:r>
            <w:r w:rsidRPr="00CE2942">
              <w:rPr>
                <w:rFonts w:eastAsia="Calibri" w:cs="B Mitra"/>
                <w:sz w:val="28"/>
                <w:szCs w:val="28"/>
              </w:rPr>
              <w:t>OGTT</w:t>
            </w:r>
            <w:r w:rsidRPr="00CE2942">
              <w:rPr>
                <w:rFonts w:eastAsia="Calibri" w:cs="B Mitra"/>
                <w:sz w:val="28"/>
                <w:szCs w:val="28"/>
                <w:rtl/>
              </w:rPr>
              <w:t>، دارو، انسول</w:t>
            </w:r>
            <w:r w:rsidRPr="00CE2942">
              <w:rPr>
                <w:rFonts w:eastAsia="Calibri" w:cs="B Mitra" w:hint="cs"/>
                <w:sz w:val="28"/>
                <w:szCs w:val="28"/>
                <w:rtl/>
              </w:rPr>
              <w:t>ی</w:t>
            </w:r>
            <w:r w:rsidRPr="00CE2942">
              <w:rPr>
                <w:rFonts w:eastAsia="Calibri" w:cs="B Mitra" w:hint="eastAsia"/>
                <w:sz w:val="28"/>
                <w:szCs w:val="28"/>
                <w:rtl/>
              </w:rPr>
              <w:t>ن،</w:t>
            </w:r>
            <w:r w:rsidRPr="00CE2942">
              <w:rPr>
                <w:rFonts w:eastAsia="Calibri" w:cs="B Mitra"/>
                <w:sz w:val="28"/>
                <w:szCs w:val="28"/>
                <w:rtl/>
              </w:rPr>
              <w:t xml:space="preserve"> اقلام خودپا</w:t>
            </w:r>
            <w:r w:rsidRPr="00CE2942">
              <w:rPr>
                <w:rFonts w:eastAsia="Calibri" w:cs="B Mitra" w:hint="cs"/>
                <w:sz w:val="28"/>
                <w:szCs w:val="28"/>
                <w:rtl/>
              </w:rPr>
              <w:t>ی</w:t>
            </w:r>
            <w:r w:rsidRPr="00CE2942">
              <w:rPr>
                <w:rFonts w:eastAsia="Calibri" w:cs="B Mitra" w:hint="eastAsia"/>
                <w:sz w:val="28"/>
                <w:szCs w:val="28"/>
                <w:rtl/>
              </w:rPr>
              <w:t>ش</w:t>
            </w:r>
            <w:r w:rsidRPr="00CE2942">
              <w:rPr>
                <w:rFonts w:eastAsia="Calibri" w:cs="B Mitra" w:hint="cs"/>
                <w:sz w:val="28"/>
                <w:szCs w:val="28"/>
                <w:rtl/>
              </w:rPr>
              <w:t>ی</w:t>
            </w:r>
            <w:r w:rsidRPr="00CE2942">
              <w:rPr>
                <w:rFonts w:eastAsia="Calibri" w:cs="B Mitra"/>
                <w:sz w:val="28"/>
                <w:szCs w:val="28"/>
                <w:rtl/>
              </w:rPr>
              <w:t xml:space="preserve"> قند، خدمات تغذ</w:t>
            </w:r>
            <w:r w:rsidRPr="00CE2942">
              <w:rPr>
                <w:rFonts w:eastAsia="Calibri" w:cs="B Mitra" w:hint="cs"/>
                <w:sz w:val="28"/>
                <w:szCs w:val="28"/>
                <w:rtl/>
              </w:rPr>
              <w:t>ی</w:t>
            </w:r>
            <w:r w:rsidRPr="00CE2942">
              <w:rPr>
                <w:rFonts w:eastAsia="Calibri" w:cs="B Mitra" w:hint="eastAsia"/>
                <w:sz w:val="28"/>
                <w:szCs w:val="28"/>
                <w:rtl/>
              </w:rPr>
              <w:t>ه</w:t>
            </w:r>
            <w:r w:rsidRPr="00CE2942">
              <w:rPr>
                <w:rFonts w:eastAsia="Calibri" w:cs="B Mitra"/>
                <w:sz w:val="28"/>
                <w:szCs w:val="28"/>
                <w:rtl/>
              </w:rPr>
              <w:t xml:space="preserve"> و غربالگر</w:t>
            </w:r>
            <w:r w:rsidRPr="00CE2942">
              <w:rPr>
                <w:rFonts w:eastAsia="Calibri" w:cs="B Mitra" w:hint="cs"/>
                <w:sz w:val="28"/>
                <w:szCs w:val="28"/>
                <w:rtl/>
              </w:rPr>
              <w:t>ی</w:t>
            </w:r>
            <w:r w:rsidRPr="00CE2942">
              <w:rPr>
                <w:rFonts w:eastAsia="Calibri" w:cs="B Mitra"/>
                <w:sz w:val="28"/>
                <w:szCs w:val="28"/>
                <w:rtl/>
              </w:rPr>
              <w:t xml:space="preserve"> عوارض.</w:t>
            </w:r>
          </w:p>
          <w:p w14:paraId="3211ED46"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ارز</w:t>
            </w:r>
            <w:r w:rsidRPr="00CE2942">
              <w:rPr>
                <w:rFonts w:eastAsia="Calibri" w:cs="B Mitra" w:hint="cs"/>
                <w:sz w:val="28"/>
                <w:szCs w:val="28"/>
                <w:rtl/>
              </w:rPr>
              <w:t>ی</w:t>
            </w:r>
            <w:r w:rsidRPr="00CE2942">
              <w:rPr>
                <w:rFonts w:eastAsia="Calibri" w:cs="B Mitra" w:hint="eastAsia"/>
                <w:sz w:val="28"/>
                <w:szCs w:val="28"/>
                <w:rtl/>
              </w:rPr>
              <w:t>اب</w:t>
            </w:r>
            <w:r w:rsidRPr="00CE2942">
              <w:rPr>
                <w:rFonts w:eastAsia="Calibri" w:cs="B Mitra" w:hint="cs"/>
                <w:sz w:val="28"/>
                <w:szCs w:val="28"/>
                <w:rtl/>
              </w:rPr>
              <w:t>ی</w:t>
            </w:r>
            <w:r w:rsidRPr="00CE2942">
              <w:rPr>
                <w:rFonts w:eastAsia="Calibri" w:cs="B Mitra"/>
                <w:sz w:val="28"/>
                <w:szCs w:val="28"/>
                <w:rtl/>
              </w:rPr>
              <w:t xml:space="preserve"> امکان اجرا</w:t>
            </w:r>
            <w:r w:rsidRPr="00CE2942">
              <w:rPr>
                <w:rFonts w:eastAsia="Calibri" w:cs="B Mitra" w:hint="cs"/>
                <w:sz w:val="28"/>
                <w:szCs w:val="28"/>
                <w:rtl/>
              </w:rPr>
              <w:t>ی</w:t>
            </w:r>
            <w:r w:rsidRPr="00CE2942">
              <w:rPr>
                <w:rFonts w:eastAsia="Calibri" w:cs="B Mitra"/>
                <w:sz w:val="28"/>
                <w:szCs w:val="28"/>
                <w:rtl/>
              </w:rPr>
              <w:t xml:space="preserve"> توص</w:t>
            </w:r>
            <w:r w:rsidRPr="00CE2942">
              <w:rPr>
                <w:rFonts w:eastAsia="Calibri" w:cs="B Mitra" w:hint="cs"/>
                <w:sz w:val="28"/>
                <w:szCs w:val="28"/>
                <w:rtl/>
              </w:rPr>
              <w:t>ی</w:t>
            </w:r>
            <w:r w:rsidRPr="00CE2942">
              <w:rPr>
                <w:rFonts w:eastAsia="Calibri" w:cs="B Mitra" w:hint="eastAsia"/>
                <w:sz w:val="28"/>
                <w:szCs w:val="28"/>
                <w:rtl/>
              </w:rPr>
              <w:t>ه‌ها</w:t>
            </w:r>
            <w:r w:rsidRPr="00CE2942">
              <w:rPr>
                <w:rFonts w:eastAsia="Calibri" w:cs="B Mitra"/>
                <w:sz w:val="28"/>
                <w:szCs w:val="28"/>
                <w:rtl/>
              </w:rPr>
              <w:t xml:space="preserve"> از نظر دسترس</w:t>
            </w:r>
            <w:r w:rsidRPr="00CE2942">
              <w:rPr>
                <w:rFonts w:eastAsia="Calibri" w:cs="B Mitra" w:hint="cs"/>
                <w:sz w:val="28"/>
                <w:szCs w:val="28"/>
                <w:rtl/>
              </w:rPr>
              <w:t>ی</w:t>
            </w:r>
            <w:r w:rsidRPr="00CE2942">
              <w:rPr>
                <w:rFonts w:eastAsia="Calibri" w:cs="B Mitra" w:hint="eastAsia"/>
                <w:sz w:val="28"/>
                <w:szCs w:val="28"/>
                <w:rtl/>
              </w:rPr>
              <w:t>،</w:t>
            </w:r>
            <w:r w:rsidRPr="00CE2942">
              <w:rPr>
                <w:rFonts w:eastAsia="Calibri" w:cs="B Mitra"/>
                <w:sz w:val="28"/>
                <w:szCs w:val="28"/>
                <w:rtl/>
              </w:rPr>
              <w:t xml:space="preserve"> ن</w:t>
            </w:r>
            <w:r w:rsidRPr="00CE2942">
              <w:rPr>
                <w:rFonts w:eastAsia="Calibri" w:cs="B Mitra" w:hint="cs"/>
                <w:sz w:val="28"/>
                <w:szCs w:val="28"/>
                <w:rtl/>
              </w:rPr>
              <w:t>ی</w:t>
            </w:r>
            <w:r w:rsidRPr="00CE2942">
              <w:rPr>
                <w:rFonts w:eastAsia="Calibri" w:cs="B Mitra" w:hint="eastAsia"/>
                <w:sz w:val="28"/>
                <w:szCs w:val="28"/>
                <w:rtl/>
              </w:rPr>
              <w:t>رو</w:t>
            </w:r>
            <w:r w:rsidRPr="00CE2942">
              <w:rPr>
                <w:rFonts w:eastAsia="Calibri" w:cs="B Mitra" w:hint="cs"/>
                <w:sz w:val="28"/>
                <w:szCs w:val="28"/>
                <w:rtl/>
              </w:rPr>
              <w:t>ی</w:t>
            </w:r>
            <w:r w:rsidRPr="00CE2942">
              <w:rPr>
                <w:rFonts w:eastAsia="Calibri" w:cs="B Mitra"/>
                <w:sz w:val="28"/>
                <w:szCs w:val="28"/>
                <w:rtl/>
              </w:rPr>
              <w:t xml:space="preserve"> انسان</w:t>
            </w:r>
            <w:r w:rsidRPr="00CE2942">
              <w:rPr>
                <w:rFonts w:eastAsia="Calibri" w:cs="B Mitra" w:hint="cs"/>
                <w:sz w:val="28"/>
                <w:szCs w:val="28"/>
                <w:rtl/>
              </w:rPr>
              <w:t>ی</w:t>
            </w:r>
            <w:r w:rsidRPr="00CE2942">
              <w:rPr>
                <w:rFonts w:eastAsia="Calibri" w:cs="B Mitra" w:hint="eastAsia"/>
                <w:sz w:val="28"/>
                <w:szCs w:val="28"/>
                <w:rtl/>
              </w:rPr>
              <w:t>،</w:t>
            </w:r>
            <w:r w:rsidRPr="00CE2942">
              <w:rPr>
                <w:rFonts w:eastAsia="Calibri" w:cs="B Mitra"/>
                <w:sz w:val="28"/>
                <w:szCs w:val="28"/>
                <w:rtl/>
              </w:rPr>
              <w:t xml:space="preserve"> آزما</w:t>
            </w:r>
            <w:r w:rsidRPr="00CE2942">
              <w:rPr>
                <w:rFonts w:eastAsia="Calibri" w:cs="B Mitra" w:hint="cs"/>
                <w:sz w:val="28"/>
                <w:szCs w:val="28"/>
                <w:rtl/>
              </w:rPr>
              <w:t>ی</w:t>
            </w:r>
            <w:r w:rsidRPr="00CE2942">
              <w:rPr>
                <w:rFonts w:eastAsia="Calibri" w:cs="B Mitra" w:hint="eastAsia"/>
                <w:sz w:val="28"/>
                <w:szCs w:val="28"/>
                <w:rtl/>
              </w:rPr>
              <w:t>شگاه،</w:t>
            </w:r>
            <w:r w:rsidRPr="00CE2942">
              <w:rPr>
                <w:rFonts w:eastAsia="Calibri" w:cs="B Mitra"/>
                <w:sz w:val="28"/>
                <w:szCs w:val="28"/>
                <w:rtl/>
              </w:rPr>
              <w:t xml:space="preserve"> دارو و مس</w:t>
            </w:r>
            <w:r w:rsidRPr="00CE2942">
              <w:rPr>
                <w:rFonts w:eastAsia="Calibri" w:cs="B Mitra" w:hint="cs"/>
                <w:sz w:val="28"/>
                <w:szCs w:val="28"/>
                <w:rtl/>
              </w:rPr>
              <w:t>ی</w:t>
            </w:r>
            <w:r w:rsidRPr="00CE2942">
              <w:rPr>
                <w:rFonts w:eastAsia="Calibri" w:cs="B Mitra" w:hint="eastAsia"/>
                <w:sz w:val="28"/>
                <w:szCs w:val="28"/>
                <w:rtl/>
              </w:rPr>
              <w:t>ر</w:t>
            </w:r>
            <w:r w:rsidRPr="00CE2942">
              <w:rPr>
                <w:rFonts w:eastAsia="Calibri" w:cs="B Mitra"/>
                <w:sz w:val="28"/>
                <w:szCs w:val="28"/>
                <w:rtl/>
              </w:rPr>
              <w:t xml:space="preserve"> ارجاع.</w:t>
            </w:r>
          </w:p>
          <w:p w14:paraId="74C87536" w14:textId="77777777" w:rsidR="00CE2942" w:rsidRPr="00CE2942" w:rsidRDefault="00CE2942" w:rsidP="00CE2942">
            <w:pPr>
              <w:pStyle w:val="ListParagraph"/>
              <w:widowControl w:val="0"/>
              <w:numPr>
                <w:ilvl w:val="0"/>
                <w:numId w:val="25"/>
              </w:numPr>
              <w:jc w:val="lowKashida"/>
              <w:rPr>
                <w:rFonts w:eastAsia="Calibri" w:cs="B Mitra"/>
                <w:sz w:val="28"/>
                <w:szCs w:val="28"/>
                <w:rtl/>
              </w:rPr>
            </w:pPr>
            <w:r w:rsidRPr="00CE2942">
              <w:rPr>
                <w:rFonts w:eastAsia="Calibri" w:cs="B Mitra" w:hint="eastAsia"/>
                <w:sz w:val="28"/>
                <w:szCs w:val="28"/>
                <w:rtl/>
              </w:rPr>
              <w:t>انجام</w:t>
            </w:r>
            <w:r w:rsidRPr="00CE2942">
              <w:rPr>
                <w:rFonts w:eastAsia="Calibri" w:cs="B Mitra"/>
                <w:sz w:val="28"/>
                <w:szCs w:val="28"/>
                <w:rtl/>
              </w:rPr>
              <w:t xml:space="preserve"> تحل</w:t>
            </w:r>
            <w:r w:rsidRPr="00CE2942">
              <w:rPr>
                <w:rFonts w:eastAsia="Calibri" w:cs="B Mitra" w:hint="cs"/>
                <w:sz w:val="28"/>
                <w:szCs w:val="28"/>
                <w:rtl/>
              </w:rPr>
              <w:t>ی</w:t>
            </w:r>
            <w:r w:rsidRPr="00CE2942">
              <w:rPr>
                <w:rFonts w:eastAsia="Calibri" w:cs="B Mitra" w:hint="eastAsia"/>
                <w:sz w:val="28"/>
                <w:szCs w:val="28"/>
                <w:rtl/>
              </w:rPr>
              <w:t>ل</w:t>
            </w:r>
            <w:r w:rsidRPr="00CE2942">
              <w:rPr>
                <w:rFonts w:eastAsia="Calibri" w:cs="B Mitra"/>
                <w:sz w:val="28"/>
                <w:szCs w:val="28"/>
                <w:rtl/>
              </w:rPr>
              <w:t xml:space="preserve"> حساس</w:t>
            </w:r>
            <w:r w:rsidRPr="00CE2942">
              <w:rPr>
                <w:rFonts w:eastAsia="Calibri" w:cs="B Mitra" w:hint="cs"/>
                <w:sz w:val="28"/>
                <w:szCs w:val="28"/>
                <w:rtl/>
              </w:rPr>
              <w:t>ی</w:t>
            </w:r>
            <w:r w:rsidRPr="00CE2942">
              <w:rPr>
                <w:rFonts w:eastAsia="Calibri" w:cs="B Mitra" w:hint="eastAsia"/>
                <w:sz w:val="28"/>
                <w:szCs w:val="28"/>
                <w:rtl/>
              </w:rPr>
              <w:t>ت</w:t>
            </w:r>
            <w:r w:rsidRPr="00CE2942">
              <w:rPr>
                <w:rFonts w:eastAsia="Calibri" w:cs="B Mitra"/>
                <w:sz w:val="28"/>
                <w:szCs w:val="28"/>
                <w:rtl/>
              </w:rPr>
              <w:t xml:space="preserve"> و تحل</w:t>
            </w:r>
            <w:r w:rsidRPr="00CE2942">
              <w:rPr>
                <w:rFonts w:eastAsia="Calibri" w:cs="B Mitra" w:hint="cs"/>
                <w:sz w:val="28"/>
                <w:szCs w:val="28"/>
                <w:rtl/>
              </w:rPr>
              <w:t>ی</w:t>
            </w:r>
            <w:r w:rsidRPr="00CE2942">
              <w:rPr>
                <w:rFonts w:eastAsia="Calibri" w:cs="B Mitra" w:hint="eastAsia"/>
                <w:sz w:val="28"/>
                <w:szCs w:val="28"/>
                <w:rtl/>
              </w:rPr>
              <w:t>ل</w:t>
            </w:r>
            <w:r w:rsidRPr="00CE2942">
              <w:rPr>
                <w:rFonts w:eastAsia="Calibri" w:cs="B Mitra"/>
                <w:sz w:val="28"/>
                <w:szCs w:val="28"/>
                <w:rtl/>
              </w:rPr>
              <w:t xml:space="preserve"> سنار</w:t>
            </w:r>
            <w:r w:rsidRPr="00CE2942">
              <w:rPr>
                <w:rFonts w:eastAsia="Calibri" w:cs="B Mitra" w:hint="cs"/>
                <w:sz w:val="28"/>
                <w:szCs w:val="28"/>
                <w:rtl/>
              </w:rPr>
              <w:t>ی</w:t>
            </w:r>
            <w:r w:rsidRPr="00CE2942">
              <w:rPr>
                <w:rFonts w:eastAsia="Calibri" w:cs="B Mitra" w:hint="eastAsia"/>
                <w:sz w:val="28"/>
                <w:szCs w:val="28"/>
                <w:rtl/>
              </w:rPr>
              <w:t>و</w:t>
            </w:r>
            <w:r w:rsidRPr="00CE2942">
              <w:rPr>
                <w:rFonts w:eastAsia="Calibri" w:cs="B Mitra"/>
                <w:sz w:val="28"/>
                <w:szCs w:val="28"/>
                <w:rtl/>
              </w:rPr>
              <w:t xml:space="preserve"> برا</w:t>
            </w:r>
            <w:r w:rsidRPr="00CE2942">
              <w:rPr>
                <w:rFonts w:eastAsia="Calibri" w:cs="B Mitra" w:hint="cs"/>
                <w:sz w:val="28"/>
                <w:szCs w:val="28"/>
                <w:rtl/>
              </w:rPr>
              <w:t>ی</w:t>
            </w:r>
            <w:r w:rsidRPr="00CE2942">
              <w:rPr>
                <w:rFonts w:eastAsia="Calibri" w:cs="B Mitra"/>
                <w:sz w:val="28"/>
                <w:szCs w:val="28"/>
                <w:rtl/>
              </w:rPr>
              <w:t xml:space="preserve"> مهم‌تر</w:t>
            </w:r>
            <w:r w:rsidRPr="00CE2942">
              <w:rPr>
                <w:rFonts w:eastAsia="Calibri" w:cs="B Mitra" w:hint="cs"/>
                <w:sz w:val="28"/>
                <w:szCs w:val="28"/>
                <w:rtl/>
              </w:rPr>
              <w:t>ی</w:t>
            </w:r>
            <w:r w:rsidRPr="00CE2942">
              <w:rPr>
                <w:rFonts w:eastAsia="Calibri" w:cs="B Mitra" w:hint="eastAsia"/>
                <w:sz w:val="28"/>
                <w:szCs w:val="28"/>
                <w:rtl/>
              </w:rPr>
              <w:t>ن</w:t>
            </w:r>
            <w:r w:rsidRPr="00CE2942">
              <w:rPr>
                <w:rFonts w:eastAsia="Calibri" w:cs="B Mitra"/>
                <w:sz w:val="28"/>
                <w:szCs w:val="28"/>
                <w:rtl/>
              </w:rPr>
              <w:t xml:space="preserve"> پارامترها</w:t>
            </w:r>
            <w:r w:rsidRPr="00CE2942">
              <w:rPr>
                <w:rFonts w:eastAsia="Calibri" w:cs="B Mitra" w:hint="cs"/>
                <w:sz w:val="28"/>
                <w:szCs w:val="28"/>
                <w:rtl/>
              </w:rPr>
              <w:t>ی</w:t>
            </w:r>
            <w:r w:rsidRPr="00CE2942">
              <w:rPr>
                <w:rFonts w:eastAsia="Calibri" w:cs="B Mitra"/>
                <w:sz w:val="28"/>
                <w:szCs w:val="28"/>
                <w:rtl/>
              </w:rPr>
              <w:t xml:space="preserve"> مدل.</w:t>
            </w:r>
          </w:p>
          <w:p w14:paraId="2B26BDCA" w14:textId="49459034" w:rsidR="008634FA" w:rsidRDefault="00CE2942" w:rsidP="00CE2942">
            <w:pPr>
              <w:pStyle w:val="ListParagraph"/>
              <w:widowControl w:val="0"/>
              <w:numPr>
                <w:ilvl w:val="0"/>
                <w:numId w:val="25"/>
              </w:numPr>
              <w:jc w:val="lowKashida"/>
              <w:rPr>
                <w:rFonts w:eastAsia="Calibri" w:cs="B Mitra"/>
                <w:sz w:val="28"/>
                <w:szCs w:val="28"/>
              </w:rPr>
            </w:pPr>
            <w:r w:rsidRPr="00CE2942">
              <w:rPr>
                <w:rFonts w:eastAsia="Calibri" w:cs="B Mitra" w:hint="eastAsia"/>
                <w:sz w:val="28"/>
                <w:szCs w:val="28"/>
                <w:rtl/>
              </w:rPr>
              <w:t>ارائه</w:t>
            </w:r>
            <w:r w:rsidRPr="00CE2942">
              <w:rPr>
                <w:rFonts w:eastAsia="Calibri" w:cs="B Mitra"/>
                <w:sz w:val="28"/>
                <w:szCs w:val="28"/>
                <w:rtl/>
              </w:rPr>
              <w:t xml:space="preserve"> پ</w:t>
            </w:r>
            <w:r w:rsidRPr="00CE2942">
              <w:rPr>
                <w:rFonts w:eastAsia="Calibri" w:cs="B Mitra" w:hint="cs"/>
                <w:sz w:val="28"/>
                <w:szCs w:val="28"/>
                <w:rtl/>
              </w:rPr>
              <w:t>ی</w:t>
            </w:r>
            <w:r w:rsidRPr="00CE2942">
              <w:rPr>
                <w:rFonts w:eastAsia="Calibri" w:cs="B Mitra" w:hint="eastAsia"/>
                <w:sz w:val="28"/>
                <w:szCs w:val="28"/>
                <w:rtl/>
              </w:rPr>
              <w:t>شنهادها</w:t>
            </w:r>
            <w:r w:rsidRPr="00CE2942">
              <w:rPr>
                <w:rFonts w:eastAsia="Calibri" w:cs="B Mitra" w:hint="cs"/>
                <w:sz w:val="28"/>
                <w:szCs w:val="28"/>
                <w:rtl/>
              </w:rPr>
              <w:t>ی</w:t>
            </w:r>
            <w:r w:rsidRPr="00CE2942">
              <w:rPr>
                <w:rFonts w:eastAsia="Calibri" w:cs="B Mitra"/>
                <w:sz w:val="28"/>
                <w:szCs w:val="28"/>
                <w:rtl/>
              </w:rPr>
              <w:t xml:space="preserve"> س</w:t>
            </w:r>
            <w:r w:rsidRPr="00CE2942">
              <w:rPr>
                <w:rFonts w:eastAsia="Calibri" w:cs="B Mitra" w:hint="cs"/>
                <w:sz w:val="28"/>
                <w:szCs w:val="28"/>
                <w:rtl/>
              </w:rPr>
              <w:t>ی</w:t>
            </w:r>
            <w:r w:rsidRPr="00CE2942">
              <w:rPr>
                <w:rFonts w:eastAsia="Calibri" w:cs="B Mitra" w:hint="eastAsia"/>
                <w:sz w:val="28"/>
                <w:szCs w:val="28"/>
                <w:rtl/>
              </w:rPr>
              <w:t>است</w:t>
            </w:r>
            <w:r w:rsidRPr="00CE2942">
              <w:rPr>
                <w:rFonts w:eastAsia="Calibri" w:cs="B Mitra" w:hint="cs"/>
                <w:sz w:val="28"/>
                <w:szCs w:val="28"/>
                <w:rtl/>
              </w:rPr>
              <w:t>ی</w:t>
            </w:r>
            <w:r w:rsidRPr="00CE2942">
              <w:rPr>
                <w:rFonts w:eastAsia="Calibri" w:cs="B Mitra"/>
                <w:sz w:val="28"/>
                <w:szCs w:val="28"/>
                <w:rtl/>
              </w:rPr>
              <w:t xml:space="preserve"> برا</w:t>
            </w:r>
            <w:r w:rsidRPr="00CE2942">
              <w:rPr>
                <w:rFonts w:eastAsia="Calibri" w:cs="B Mitra" w:hint="cs"/>
                <w:sz w:val="28"/>
                <w:szCs w:val="28"/>
                <w:rtl/>
              </w:rPr>
              <w:t>ی</w:t>
            </w:r>
            <w:r w:rsidRPr="00CE2942">
              <w:rPr>
                <w:rFonts w:eastAsia="Calibri" w:cs="B Mitra"/>
                <w:sz w:val="28"/>
                <w:szCs w:val="28"/>
                <w:rtl/>
              </w:rPr>
              <w:t xml:space="preserve"> اجرا</w:t>
            </w:r>
            <w:r w:rsidRPr="00CE2942">
              <w:rPr>
                <w:rFonts w:eastAsia="Calibri" w:cs="B Mitra" w:hint="cs"/>
                <w:sz w:val="28"/>
                <w:szCs w:val="28"/>
                <w:rtl/>
              </w:rPr>
              <w:t>ی</w:t>
            </w:r>
            <w:r w:rsidRPr="00CE2942">
              <w:rPr>
                <w:rFonts w:eastAsia="Calibri" w:cs="B Mitra"/>
                <w:sz w:val="28"/>
                <w:szCs w:val="28"/>
                <w:rtl/>
              </w:rPr>
              <w:t xml:space="preserve"> کامل، مرحله‌ا</w:t>
            </w:r>
            <w:r w:rsidRPr="00CE2942">
              <w:rPr>
                <w:rFonts w:eastAsia="Calibri" w:cs="B Mitra" w:hint="cs"/>
                <w:sz w:val="28"/>
                <w:szCs w:val="28"/>
                <w:rtl/>
              </w:rPr>
              <w:t>ی</w:t>
            </w:r>
            <w:r w:rsidRPr="00CE2942">
              <w:rPr>
                <w:rFonts w:eastAsia="Calibri" w:cs="B Mitra"/>
                <w:sz w:val="28"/>
                <w:szCs w:val="28"/>
                <w:rtl/>
              </w:rPr>
              <w:t xml:space="preserve"> </w:t>
            </w:r>
            <w:r w:rsidRPr="00CE2942">
              <w:rPr>
                <w:rFonts w:eastAsia="Calibri" w:cs="B Mitra" w:hint="cs"/>
                <w:sz w:val="28"/>
                <w:szCs w:val="28"/>
                <w:rtl/>
              </w:rPr>
              <w:t>ی</w:t>
            </w:r>
            <w:r w:rsidRPr="00CE2942">
              <w:rPr>
                <w:rFonts w:eastAsia="Calibri" w:cs="B Mitra" w:hint="eastAsia"/>
                <w:sz w:val="28"/>
                <w:szCs w:val="28"/>
                <w:rtl/>
              </w:rPr>
              <w:t>ا</w:t>
            </w:r>
            <w:r w:rsidRPr="00CE2942">
              <w:rPr>
                <w:rFonts w:eastAsia="Calibri" w:cs="B Mitra"/>
                <w:sz w:val="28"/>
                <w:szCs w:val="28"/>
                <w:rtl/>
              </w:rPr>
              <w:t xml:space="preserve"> اولو</w:t>
            </w:r>
            <w:r w:rsidRPr="00CE2942">
              <w:rPr>
                <w:rFonts w:eastAsia="Calibri" w:cs="B Mitra" w:hint="cs"/>
                <w:sz w:val="28"/>
                <w:szCs w:val="28"/>
                <w:rtl/>
              </w:rPr>
              <w:t>ی</w:t>
            </w:r>
            <w:r w:rsidRPr="00CE2942">
              <w:rPr>
                <w:rFonts w:eastAsia="Calibri" w:cs="B Mitra" w:hint="eastAsia"/>
                <w:sz w:val="28"/>
                <w:szCs w:val="28"/>
                <w:rtl/>
              </w:rPr>
              <w:t>ت‌بند</w:t>
            </w:r>
            <w:r w:rsidRPr="00CE2942">
              <w:rPr>
                <w:rFonts w:eastAsia="Calibri" w:cs="B Mitra" w:hint="cs"/>
                <w:sz w:val="28"/>
                <w:szCs w:val="28"/>
                <w:rtl/>
              </w:rPr>
              <w:t>ی‌</w:t>
            </w:r>
            <w:r w:rsidRPr="00CE2942">
              <w:rPr>
                <w:rFonts w:eastAsia="Calibri" w:cs="B Mitra" w:hint="eastAsia"/>
                <w:sz w:val="28"/>
                <w:szCs w:val="28"/>
                <w:rtl/>
              </w:rPr>
              <w:t>شده</w:t>
            </w:r>
            <w:r w:rsidRPr="00CE2942">
              <w:rPr>
                <w:rFonts w:eastAsia="Calibri" w:cs="B Mitra"/>
                <w:sz w:val="28"/>
                <w:szCs w:val="28"/>
                <w:rtl/>
              </w:rPr>
              <w:t xml:space="preserve"> راهنما.</w:t>
            </w:r>
          </w:p>
          <w:p w14:paraId="5069AB0B" w14:textId="794C7B48" w:rsidR="00B5301E" w:rsidRPr="00CE2942" w:rsidRDefault="00B5301E" w:rsidP="00CE2942">
            <w:pPr>
              <w:widowControl w:val="0"/>
              <w:jc w:val="lowKashida"/>
              <w:rPr>
                <w:rFonts w:eastAsia="Calibri" w:cs="B Mitra"/>
                <w:sz w:val="28"/>
                <w:szCs w:val="28"/>
                <w:rtl/>
              </w:rPr>
            </w:pPr>
          </w:p>
        </w:tc>
      </w:tr>
      <w:tr w:rsidR="00733AB4" w:rsidRPr="00C2134D" w14:paraId="26C0F9BE" w14:textId="77777777" w:rsidTr="00510655">
        <w:tc>
          <w:tcPr>
            <w:tcW w:w="9792" w:type="dxa"/>
          </w:tcPr>
          <w:p w14:paraId="5116EE33" w14:textId="3EBCA8AB" w:rsidR="00733AB4" w:rsidRPr="00C2134D" w:rsidRDefault="003E6524" w:rsidP="00C2134D">
            <w:pPr>
              <w:widowControl w:val="0"/>
              <w:numPr>
                <w:ilvl w:val="0"/>
                <w:numId w:val="1"/>
              </w:numPr>
              <w:jc w:val="lowKashida"/>
              <w:rPr>
                <w:rFonts w:cs="B Titr"/>
                <w:b/>
                <w:bCs/>
                <w:sz w:val="28"/>
                <w:szCs w:val="28"/>
              </w:rPr>
            </w:pPr>
            <w:r w:rsidRPr="00C2134D">
              <w:rPr>
                <w:rFonts w:cs="B Titr"/>
                <w:b/>
                <w:bCs/>
                <w:sz w:val="28"/>
                <w:szCs w:val="28"/>
                <w:rtl/>
              </w:rPr>
              <w:lastRenderedPageBreak/>
              <w:t>زم</w:t>
            </w:r>
            <w:r w:rsidRPr="00C2134D">
              <w:rPr>
                <w:rFonts w:cs="B Titr" w:hint="cs"/>
                <w:b/>
                <w:bCs/>
                <w:sz w:val="28"/>
                <w:szCs w:val="28"/>
                <w:rtl/>
              </w:rPr>
              <w:t>ی</w:t>
            </w:r>
            <w:r w:rsidRPr="00C2134D">
              <w:rPr>
                <w:rFonts w:cs="B Titr" w:hint="eastAsia"/>
                <w:b/>
                <w:bCs/>
                <w:sz w:val="28"/>
                <w:szCs w:val="28"/>
                <w:rtl/>
              </w:rPr>
              <w:t>نه‌ها</w:t>
            </w:r>
            <w:r w:rsidRPr="00C2134D">
              <w:rPr>
                <w:rFonts w:cs="B Titr" w:hint="cs"/>
                <w:b/>
                <w:bCs/>
                <w:sz w:val="28"/>
                <w:szCs w:val="28"/>
                <w:rtl/>
              </w:rPr>
              <w:t>ی</w:t>
            </w:r>
            <w:r w:rsidRPr="00C2134D">
              <w:rPr>
                <w:rFonts w:cs="B Titr"/>
                <w:b/>
                <w:bCs/>
                <w:sz w:val="28"/>
                <w:szCs w:val="28"/>
                <w:rtl/>
              </w:rPr>
              <w:t xml:space="preserve"> استفاده و کاربرد نتا</w:t>
            </w:r>
            <w:r w:rsidRPr="00C2134D">
              <w:rPr>
                <w:rFonts w:cs="B Titr" w:hint="cs"/>
                <w:b/>
                <w:bCs/>
                <w:sz w:val="28"/>
                <w:szCs w:val="28"/>
                <w:rtl/>
              </w:rPr>
              <w:t>ی</w:t>
            </w:r>
            <w:r w:rsidRPr="00C2134D">
              <w:rPr>
                <w:rFonts w:cs="B Titr" w:hint="eastAsia"/>
                <w:b/>
                <w:bCs/>
                <w:sz w:val="28"/>
                <w:szCs w:val="28"/>
                <w:rtl/>
              </w:rPr>
              <w:t>ج</w:t>
            </w:r>
            <w:r w:rsidRPr="00C2134D">
              <w:rPr>
                <w:rFonts w:cs="B Titr"/>
                <w:b/>
                <w:bCs/>
                <w:sz w:val="28"/>
                <w:szCs w:val="28"/>
                <w:rtl/>
              </w:rPr>
              <w:t xml:space="preserve"> تحق</w:t>
            </w:r>
            <w:r w:rsidRPr="00C2134D">
              <w:rPr>
                <w:rFonts w:cs="B Titr" w:hint="cs"/>
                <w:b/>
                <w:bCs/>
                <w:sz w:val="28"/>
                <w:szCs w:val="28"/>
                <w:rtl/>
              </w:rPr>
              <w:t>ی</w:t>
            </w:r>
            <w:r w:rsidRPr="00C2134D">
              <w:rPr>
                <w:rFonts w:cs="B Titr" w:hint="eastAsia"/>
                <w:b/>
                <w:bCs/>
                <w:sz w:val="28"/>
                <w:szCs w:val="28"/>
                <w:rtl/>
              </w:rPr>
              <w:t>ق</w:t>
            </w:r>
            <w:r w:rsidRPr="00C2134D">
              <w:rPr>
                <w:rFonts w:cs="B Titr" w:hint="cs"/>
                <w:b/>
                <w:bCs/>
                <w:sz w:val="28"/>
                <w:szCs w:val="28"/>
                <w:rtl/>
              </w:rPr>
              <w:t xml:space="preserve"> </w:t>
            </w:r>
            <w:r w:rsidR="00733AB4" w:rsidRPr="00C2134D">
              <w:rPr>
                <w:rFonts w:cs="B Titr" w:hint="cs"/>
                <w:b/>
                <w:bCs/>
                <w:sz w:val="28"/>
                <w:szCs w:val="28"/>
                <w:rtl/>
              </w:rPr>
              <w:t xml:space="preserve">(کاربست آن </w:t>
            </w:r>
            <w:r w:rsidR="008C3CBF" w:rsidRPr="00C2134D">
              <w:rPr>
                <w:rFonts w:cs="B Titr" w:hint="cs"/>
                <w:b/>
                <w:bCs/>
                <w:sz w:val="28"/>
                <w:szCs w:val="28"/>
                <w:rtl/>
              </w:rPr>
              <w:t xml:space="preserve">در سازمان تامین اجتماعی یا </w:t>
            </w:r>
            <w:r w:rsidR="00733AB4" w:rsidRPr="00C2134D">
              <w:rPr>
                <w:rFonts w:cs="B Titr" w:hint="cs"/>
                <w:b/>
                <w:bCs/>
                <w:sz w:val="28"/>
                <w:szCs w:val="28"/>
                <w:rtl/>
              </w:rPr>
              <w:t>حوزه رفاه و تامین اجتماعی):</w:t>
            </w:r>
          </w:p>
          <w:p w14:paraId="749694A7" w14:textId="77777777" w:rsidR="00296327" w:rsidRPr="00296327" w:rsidRDefault="00296327" w:rsidP="00296327">
            <w:pPr>
              <w:widowControl w:val="0"/>
              <w:ind w:left="360"/>
              <w:jc w:val="lowKashida"/>
              <w:rPr>
                <w:rFonts w:cs="B Mitra"/>
                <w:sz w:val="28"/>
                <w:szCs w:val="28"/>
              </w:rPr>
            </w:pPr>
            <w:r w:rsidRPr="00296327">
              <w:rPr>
                <w:rFonts w:cs="B Mitra"/>
                <w:sz w:val="28"/>
                <w:szCs w:val="28"/>
                <w:rtl/>
                <w:lang w:bidi="ar-SA"/>
              </w:rPr>
              <w:t xml:space="preserve">نتایج مطالعه می‌تواند برای معاونت درمان وزارت بهداشت و سازمان تأمین اجتماعی در زمینه‌های زیر مورد استفاده قرار </w:t>
            </w:r>
            <w:r w:rsidRPr="00296327">
              <w:rPr>
                <w:rFonts w:cs="B Mitra"/>
                <w:sz w:val="28"/>
                <w:szCs w:val="28"/>
                <w:rtl/>
                <w:lang w:bidi="ar-SA"/>
              </w:rPr>
              <w:lastRenderedPageBreak/>
              <w:t>گیرد</w:t>
            </w:r>
            <w:r w:rsidRPr="00296327">
              <w:rPr>
                <w:rFonts w:cs="B Mitra"/>
                <w:sz w:val="28"/>
                <w:szCs w:val="28"/>
              </w:rPr>
              <w:t>:</w:t>
            </w:r>
          </w:p>
          <w:p w14:paraId="4FD1B969" w14:textId="77777777" w:rsidR="00296327" w:rsidRPr="00296327" w:rsidRDefault="00296327" w:rsidP="00296327">
            <w:pPr>
              <w:widowControl w:val="0"/>
              <w:ind w:left="360"/>
              <w:jc w:val="lowKashida"/>
              <w:rPr>
                <w:rFonts w:cs="B Mitra"/>
                <w:sz w:val="28"/>
                <w:szCs w:val="28"/>
              </w:rPr>
            </w:pPr>
            <w:r w:rsidRPr="00296327">
              <w:rPr>
                <w:rFonts w:cs="B Mitra"/>
                <w:sz w:val="28"/>
                <w:szCs w:val="28"/>
                <w:rtl/>
                <w:lang w:bidi="ar-SA"/>
              </w:rPr>
              <w:t>تعیین امکان ابلاغ و اجرای راهنما، پیش‌بینی منابع مالی مورد نیاز، تصمیم درباره پوشش</w:t>
            </w:r>
            <w:r w:rsidRPr="00296327">
              <w:rPr>
                <w:rFonts w:cs="B Mitra"/>
                <w:sz w:val="28"/>
                <w:szCs w:val="28"/>
              </w:rPr>
              <w:t xml:space="preserve"> FBS </w:t>
            </w:r>
            <w:r w:rsidRPr="00296327">
              <w:rPr>
                <w:rFonts w:cs="B Mitra"/>
                <w:sz w:val="28"/>
                <w:szCs w:val="28"/>
                <w:rtl/>
                <w:lang w:bidi="ar-SA"/>
              </w:rPr>
              <w:t>و</w:t>
            </w:r>
            <w:r w:rsidRPr="00296327">
              <w:rPr>
                <w:rFonts w:cs="B Mitra"/>
                <w:sz w:val="28"/>
                <w:szCs w:val="28"/>
              </w:rPr>
              <w:t xml:space="preserve"> OGTT </w:t>
            </w:r>
            <w:r w:rsidRPr="00296327">
              <w:rPr>
                <w:rFonts w:cs="B Mitra"/>
                <w:sz w:val="28"/>
                <w:szCs w:val="28"/>
                <w:rtl/>
                <w:lang w:bidi="ar-SA"/>
              </w:rPr>
              <w:t>دوره‌ای، تعیین جایگاه فروکتوزآمین، بازنگری پوشش خدمات تغذیه، داروها و اقلام خودپایشی قند، طراحی مسیر ارجاع استاندارد، تعیین اولویت‌های اجرایی و طراحی اجرای مرحله‌ای راهنما</w:t>
            </w:r>
            <w:r w:rsidRPr="00296327">
              <w:rPr>
                <w:rFonts w:cs="B Mitra"/>
                <w:sz w:val="28"/>
                <w:szCs w:val="28"/>
              </w:rPr>
              <w:t>.</w:t>
            </w:r>
          </w:p>
          <w:p w14:paraId="657B7D71" w14:textId="4568BE5B" w:rsidR="008634FA" w:rsidRPr="008634FA" w:rsidRDefault="00296327" w:rsidP="00296327">
            <w:pPr>
              <w:widowControl w:val="0"/>
              <w:ind w:left="360"/>
              <w:jc w:val="lowKashida"/>
              <w:rPr>
                <w:rFonts w:cs="B Mitra"/>
                <w:sz w:val="28"/>
                <w:szCs w:val="28"/>
              </w:rPr>
            </w:pPr>
            <w:r w:rsidRPr="00296327">
              <w:rPr>
                <w:rFonts w:cs="B Mitra"/>
                <w:sz w:val="28"/>
                <w:szCs w:val="28"/>
                <w:rtl/>
                <w:lang w:bidi="ar-SA"/>
              </w:rPr>
              <w:t xml:space="preserve">همچنین مطالعه مشخص خواهد کرد که بیشترین هزینه اضافی اجرای راهنما مربوط به </w:t>
            </w:r>
            <w:r w:rsidRPr="00296327">
              <w:rPr>
                <w:rFonts w:cs="B Mitra"/>
                <w:b/>
                <w:bCs/>
                <w:sz w:val="28"/>
                <w:szCs w:val="28"/>
                <w:rtl/>
                <w:lang w:bidi="ar-SA"/>
              </w:rPr>
              <w:t>غربالگری گسترده‌تر، افزایش تشخیص و درمان بیماران یا پایش و پیشگیری از عوارض</w:t>
            </w:r>
            <w:r w:rsidRPr="00296327">
              <w:rPr>
                <w:rFonts w:cs="B Mitra"/>
                <w:sz w:val="28"/>
                <w:szCs w:val="28"/>
                <w:rtl/>
                <w:lang w:bidi="ar-SA"/>
              </w:rPr>
              <w:t xml:space="preserve"> است</w:t>
            </w:r>
            <w:r>
              <w:rPr>
                <w:rFonts w:cs="B Mitra" w:hint="cs"/>
                <w:sz w:val="28"/>
                <w:szCs w:val="28"/>
                <w:rtl/>
                <w:lang w:bidi="ar-SA"/>
              </w:rPr>
              <w:t>.</w:t>
            </w:r>
          </w:p>
          <w:p w14:paraId="77BCF2F1" w14:textId="2D80578E" w:rsidR="000C2C80" w:rsidRPr="00C2134D" w:rsidRDefault="000C2C80" w:rsidP="00C2134D">
            <w:pPr>
              <w:widowControl w:val="0"/>
              <w:ind w:left="360"/>
              <w:jc w:val="lowKashida"/>
              <w:rPr>
                <w:rFonts w:cs="B Mitra"/>
                <w:b/>
                <w:bCs/>
                <w:sz w:val="28"/>
                <w:szCs w:val="28"/>
                <w:rtl/>
              </w:rPr>
            </w:pPr>
          </w:p>
        </w:tc>
      </w:tr>
      <w:tr w:rsidR="00733AB4" w:rsidRPr="00C2134D" w14:paraId="6D559473" w14:textId="77777777" w:rsidTr="00510655">
        <w:tc>
          <w:tcPr>
            <w:tcW w:w="9792" w:type="dxa"/>
          </w:tcPr>
          <w:p w14:paraId="561AB01E" w14:textId="043FFC60" w:rsidR="00F66135"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 xml:space="preserve">محدوده مکانی </w:t>
            </w:r>
            <w:r w:rsidR="00021364" w:rsidRPr="00C2134D">
              <w:rPr>
                <w:rFonts w:cs="B Titr" w:hint="cs"/>
                <w:b/>
                <w:bCs/>
                <w:sz w:val="28"/>
                <w:szCs w:val="28"/>
                <w:rtl/>
              </w:rPr>
              <w:t>و محدوده زمانی</w:t>
            </w:r>
          </w:p>
          <w:p w14:paraId="66A4E3AB" w14:textId="4B86199B" w:rsidR="00296327" w:rsidRPr="00296327" w:rsidRDefault="00296327" w:rsidP="00296327">
            <w:pPr>
              <w:widowControl w:val="0"/>
              <w:ind w:left="394"/>
              <w:jc w:val="lowKashida"/>
              <w:rPr>
                <w:rFonts w:cs="B Mitra"/>
                <w:sz w:val="28"/>
                <w:szCs w:val="28"/>
              </w:rPr>
            </w:pPr>
            <w:r w:rsidRPr="00296327">
              <w:rPr>
                <w:rFonts w:cs="B Mitra"/>
                <w:b/>
                <w:bCs/>
                <w:sz w:val="28"/>
                <w:szCs w:val="28"/>
                <w:rtl/>
                <w:lang w:bidi="ar-SA"/>
              </w:rPr>
              <w:t>محدوده مکانی</w:t>
            </w:r>
            <w:r>
              <w:rPr>
                <w:rFonts w:cs="B Mitra" w:hint="cs"/>
                <w:b/>
                <w:bCs/>
                <w:sz w:val="28"/>
                <w:szCs w:val="28"/>
                <w:rtl/>
                <w:lang w:bidi="ar-SA"/>
              </w:rPr>
              <w:t xml:space="preserve">: </w:t>
            </w:r>
            <w:r w:rsidRPr="00296327">
              <w:rPr>
                <w:rFonts w:cs="B Mitra"/>
                <w:sz w:val="28"/>
                <w:szCs w:val="28"/>
                <w:rtl/>
                <w:lang w:bidi="ar-SA"/>
              </w:rPr>
              <w:t>جمهوری اسلامی ایران، با تمرکز بر جمعیت تحت پوشش سازمان تأمین اجتماعی</w:t>
            </w:r>
            <w:r w:rsidRPr="00296327">
              <w:rPr>
                <w:rFonts w:cs="B Mitra"/>
                <w:sz w:val="28"/>
                <w:szCs w:val="28"/>
              </w:rPr>
              <w:t>.</w:t>
            </w:r>
          </w:p>
          <w:p w14:paraId="5EBEF4DB" w14:textId="6A6F3122" w:rsidR="00296327" w:rsidRPr="00296327" w:rsidRDefault="00296327" w:rsidP="00296327">
            <w:pPr>
              <w:widowControl w:val="0"/>
              <w:ind w:left="394"/>
              <w:jc w:val="lowKashida"/>
              <w:rPr>
                <w:rFonts w:cs="B Mitra"/>
                <w:sz w:val="28"/>
                <w:szCs w:val="28"/>
              </w:rPr>
            </w:pPr>
            <w:r w:rsidRPr="00296327">
              <w:rPr>
                <w:rFonts w:cs="B Mitra"/>
                <w:b/>
                <w:bCs/>
                <w:sz w:val="28"/>
                <w:szCs w:val="28"/>
                <w:rtl/>
                <w:lang w:bidi="ar-SA"/>
              </w:rPr>
              <w:t>محدوده زمانی داده‌ها</w:t>
            </w:r>
            <w:r>
              <w:rPr>
                <w:rFonts w:cs="B Mitra" w:hint="cs"/>
                <w:b/>
                <w:bCs/>
                <w:sz w:val="28"/>
                <w:szCs w:val="28"/>
                <w:rtl/>
                <w:lang w:bidi="ar-SA"/>
              </w:rPr>
              <w:t xml:space="preserve">: </w:t>
            </w:r>
            <w:r w:rsidRPr="00296327">
              <w:rPr>
                <w:rFonts w:cs="B Mitra"/>
                <w:sz w:val="28"/>
                <w:szCs w:val="28"/>
                <w:rtl/>
                <w:lang w:bidi="ar-SA"/>
              </w:rPr>
              <w:t xml:space="preserve">آخرین </w:t>
            </w:r>
            <w:r w:rsidRPr="00296327">
              <w:rPr>
                <w:rFonts w:cs="B Mitra"/>
                <w:sz w:val="28"/>
                <w:szCs w:val="28"/>
                <w:rtl/>
              </w:rPr>
              <w:t>۱۲</w:t>
            </w:r>
            <w:r w:rsidRPr="00296327">
              <w:rPr>
                <w:rFonts w:cs="B Mitra"/>
                <w:sz w:val="28"/>
                <w:szCs w:val="28"/>
                <w:rtl/>
                <w:lang w:bidi="ar-SA"/>
              </w:rPr>
              <w:t xml:space="preserve"> تا </w:t>
            </w:r>
            <w:r w:rsidRPr="00296327">
              <w:rPr>
                <w:rFonts w:cs="B Mitra"/>
                <w:sz w:val="28"/>
                <w:szCs w:val="28"/>
                <w:rtl/>
              </w:rPr>
              <w:t>۲۴</w:t>
            </w:r>
            <w:r w:rsidRPr="00296327">
              <w:rPr>
                <w:rFonts w:cs="B Mitra"/>
                <w:sz w:val="28"/>
                <w:szCs w:val="28"/>
                <w:rtl/>
                <w:lang w:bidi="ar-SA"/>
              </w:rPr>
              <w:t xml:space="preserve"> ماه دارای داده کامل پیش از اجرای مطالعه</w:t>
            </w:r>
            <w:r w:rsidRPr="00296327">
              <w:rPr>
                <w:rFonts w:cs="B Mitra"/>
                <w:sz w:val="28"/>
                <w:szCs w:val="28"/>
              </w:rPr>
              <w:t>.</w:t>
            </w:r>
          </w:p>
          <w:p w14:paraId="5EC45850" w14:textId="5A7E0C84" w:rsidR="00296327" w:rsidRPr="00296327" w:rsidRDefault="00296327" w:rsidP="00296327">
            <w:pPr>
              <w:widowControl w:val="0"/>
              <w:ind w:left="394"/>
              <w:jc w:val="lowKashida"/>
              <w:rPr>
                <w:rFonts w:cs="B Mitra"/>
                <w:sz w:val="28"/>
                <w:szCs w:val="28"/>
              </w:rPr>
            </w:pPr>
            <w:r w:rsidRPr="00296327">
              <w:rPr>
                <w:rFonts w:cs="B Mitra"/>
                <w:b/>
                <w:bCs/>
                <w:sz w:val="28"/>
                <w:szCs w:val="28"/>
                <w:rtl/>
                <w:lang w:bidi="ar-SA"/>
              </w:rPr>
              <w:t>سال پایه هزینه‌ها</w:t>
            </w:r>
            <w:r>
              <w:rPr>
                <w:rFonts w:cs="B Mitra" w:hint="cs"/>
                <w:b/>
                <w:bCs/>
                <w:sz w:val="28"/>
                <w:szCs w:val="28"/>
                <w:rtl/>
                <w:lang w:bidi="ar-SA"/>
              </w:rPr>
              <w:t xml:space="preserve">: </w:t>
            </w:r>
            <w:r w:rsidRPr="00296327">
              <w:rPr>
                <w:rFonts w:cs="B Mitra"/>
                <w:sz w:val="28"/>
                <w:szCs w:val="28"/>
                <w:rtl/>
                <w:lang w:bidi="ar-SA"/>
              </w:rPr>
              <w:t xml:space="preserve">سال </w:t>
            </w:r>
            <w:r w:rsidRPr="00296327">
              <w:rPr>
                <w:rFonts w:cs="B Mitra"/>
                <w:sz w:val="28"/>
                <w:szCs w:val="28"/>
                <w:rtl/>
              </w:rPr>
              <w:t>۱۴۰۵</w:t>
            </w:r>
            <w:r w:rsidRPr="00296327">
              <w:rPr>
                <w:rFonts w:cs="B Mitra"/>
                <w:sz w:val="28"/>
                <w:szCs w:val="28"/>
                <w:rtl/>
                <w:lang w:bidi="ar-SA"/>
              </w:rPr>
              <w:t xml:space="preserve"> یا آخرین سال دارای داده کامل و قابل اتکا</w:t>
            </w:r>
            <w:r w:rsidRPr="00296327">
              <w:rPr>
                <w:rFonts w:cs="B Mitra"/>
                <w:sz w:val="28"/>
                <w:szCs w:val="28"/>
              </w:rPr>
              <w:t>.</w:t>
            </w:r>
          </w:p>
          <w:p w14:paraId="46ACC6DB" w14:textId="7CC69EEF" w:rsidR="00F66135" w:rsidRPr="00C2134D" w:rsidRDefault="00F66135" w:rsidP="00296327">
            <w:pPr>
              <w:widowControl w:val="0"/>
              <w:ind w:left="394"/>
              <w:jc w:val="lowKashida"/>
              <w:rPr>
                <w:rFonts w:cs="B Mitra"/>
                <w:sz w:val="28"/>
                <w:szCs w:val="28"/>
                <w:rtl/>
              </w:rPr>
            </w:pPr>
          </w:p>
        </w:tc>
      </w:tr>
      <w:tr w:rsidR="00733AB4" w:rsidRPr="00C2134D" w14:paraId="24765904" w14:textId="77777777" w:rsidTr="00510655">
        <w:tc>
          <w:tcPr>
            <w:tcW w:w="9792" w:type="dxa"/>
          </w:tcPr>
          <w:p w14:paraId="072CF844" w14:textId="10842925"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t>شرح خدمات</w:t>
            </w:r>
            <w:r w:rsidR="00733AB4" w:rsidRPr="00C2134D">
              <w:rPr>
                <w:rFonts w:cs="B Titr" w:hint="cs"/>
                <w:b/>
                <w:bCs/>
                <w:sz w:val="28"/>
                <w:szCs w:val="28"/>
                <w:rtl/>
              </w:rPr>
              <w:t xml:space="preserve"> مورد انتظار:</w:t>
            </w:r>
          </w:p>
          <w:p w14:paraId="466E5A55" w14:textId="78D65324" w:rsidR="008634FA" w:rsidRPr="00C2134D" w:rsidRDefault="00F348BC" w:rsidP="00F348BC">
            <w:pPr>
              <w:widowControl w:val="0"/>
              <w:jc w:val="lowKashida"/>
              <w:rPr>
                <w:rFonts w:cs="B Mitra"/>
                <w:sz w:val="28"/>
                <w:szCs w:val="28"/>
              </w:rPr>
            </w:pPr>
            <w:r w:rsidRPr="00F348BC">
              <w:rPr>
                <w:rFonts w:cs="B Mitra"/>
                <w:sz w:val="28"/>
                <w:szCs w:val="28"/>
                <w:rtl/>
              </w:rPr>
              <w:t>مجری موظف است توصیه‌های راهنمای بالینی غربالگری، تشخیص و درمان دیابت در بیماران مبتلا به تالاسمی وابسته به تزریق خون را استخراج و به مسیرهای قابل اندازه‌گیری و هزینه‌یابی تبدیل نماید؛ جمعیت واجد شرایط هر توصیه را برآورد کند؛ الگوی جاری ارائه خدمات را تعیین و با وضعیت پیشنهادی راهنما مقایسه نماید؛ منابع مورد نیاز شامل آزمایش‌های</w:t>
            </w:r>
            <w:r w:rsidRPr="00F348BC">
              <w:rPr>
                <w:rFonts w:cs="B Mitra"/>
                <w:sz w:val="28"/>
                <w:szCs w:val="28"/>
              </w:rPr>
              <w:t xml:space="preserve"> FBS </w:t>
            </w:r>
            <w:r w:rsidRPr="00F348BC">
              <w:rPr>
                <w:rFonts w:cs="B Mitra"/>
                <w:sz w:val="28"/>
                <w:szCs w:val="28"/>
                <w:rtl/>
              </w:rPr>
              <w:t>و</w:t>
            </w:r>
            <w:r w:rsidRPr="00F348BC">
              <w:rPr>
                <w:rFonts w:cs="B Mitra"/>
                <w:sz w:val="28"/>
                <w:szCs w:val="28"/>
              </w:rPr>
              <w:t xml:space="preserve"> OGTT</w:t>
            </w:r>
            <w:r w:rsidRPr="00F348BC">
              <w:rPr>
                <w:rFonts w:cs="B Mitra"/>
                <w:sz w:val="28"/>
                <w:szCs w:val="28"/>
                <w:rtl/>
              </w:rPr>
              <w:t>، خدمات تخصصی، تغذیه، دارو، انسولین، گلوکومتر و اقلام پایش و غربالگری عوارض را شناسایی و ارزش‌گذاری کند؛ هزینه اجرای کامل راهنما و هزینه افزایشی آن را محاسبه نماید؛ پیامدهای حاصل از اجرای راهنما را در قالب تحلیل هزینه-پیامد ارزیابی کند؛ در بخش‌هایی که داده کافی وجود دارد ارزیابی هزینه‌اثربخشی انجام دهد؛ اثر بودجه‌ای اجرای راهنما را برای سازمان تأمین اجتماعی در افق سه‌ساله برآورد نماید؛ امکان‌پذیری اجرای توصیه‌ها را بررسی کند؛ عدم‌قطعیت نتایج را از طریق تحلیل حساسیت و سناریو ارزیابی کند و در نهایت پیشنهادهای مشخص برای اجرای کامل یا مرحله‌ای راهنما ارائه نماید</w:t>
            </w:r>
            <w:r>
              <w:rPr>
                <w:rFonts w:cs="B Mitra" w:hint="cs"/>
                <w:sz w:val="28"/>
                <w:szCs w:val="28"/>
                <w:rtl/>
              </w:rPr>
              <w:t>.</w:t>
            </w:r>
          </w:p>
          <w:p w14:paraId="7138A09B" w14:textId="6ACC257E" w:rsidR="00D45D75" w:rsidRPr="00C2134D" w:rsidRDefault="00D45D75" w:rsidP="00C2134D">
            <w:pPr>
              <w:widowControl w:val="0"/>
              <w:jc w:val="lowKashida"/>
              <w:rPr>
                <w:rFonts w:cs="B Mitra"/>
                <w:sz w:val="28"/>
                <w:szCs w:val="28"/>
                <w:rtl/>
              </w:rPr>
            </w:pPr>
          </w:p>
        </w:tc>
      </w:tr>
      <w:tr w:rsidR="00733AB4" w:rsidRPr="00C2134D" w14:paraId="0CA06575" w14:textId="77777777" w:rsidTr="00510655">
        <w:tc>
          <w:tcPr>
            <w:tcW w:w="9792" w:type="dxa"/>
          </w:tcPr>
          <w:p w14:paraId="6B41A7EC" w14:textId="2BEEFD0F"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خروجی‌های موردانتظار :</w:t>
            </w:r>
          </w:p>
          <w:p w14:paraId="42374692"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sz w:val="28"/>
                <w:szCs w:val="28"/>
                <w:rtl/>
              </w:rPr>
              <w:t>ماتر</w:t>
            </w:r>
            <w:r w:rsidRPr="00F465DC">
              <w:rPr>
                <w:rFonts w:cs="B Mitra" w:hint="cs"/>
                <w:sz w:val="28"/>
                <w:szCs w:val="28"/>
                <w:rtl/>
              </w:rPr>
              <w:t>ی</w:t>
            </w:r>
            <w:r w:rsidRPr="00F465DC">
              <w:rPr>
                <w:rFonts w:cs="B Mitra" w:hint="eastAsia"/>
                <w:sz w:val="28"/>
                <w:szCs w:val="28"/>
                <w:rtl/>
              </w:rPr>
              <w:t>س</w:t>
            </w:r>
            <w:r w:rsidRPr="00F465DC">
              <w:rPr>
                <w:rFonts w:cs="B Mitra"/>
                <w:sz w:val="28"/>
                <w:szCs w:val="28"/>
                <w:rtl/>
              </w:rPr>
              <w:t xml:space="preserve"> کامل توص</w:t>
            </w:r>
            <w:r w:rsidRPr="00F465DC">
              <w:rPr>
                <w:rFonts w:cs="B Mitra" w:hint="cs"/>
                <w:sz w:val="28"/>
                <w:szCs w:val="28"/>
                <w:rtl/>
              </w:rPr>
              <w:t>ی</w:t>
            </w:r>
            <w:r w:rsidRPr="00F465DC">
              <w:rPr>
                <w:rFonts w:cs="B Mitra" w:hint="eastAsia"/>
                <w:sz w:val="28"/>
                <w:szCs w:val="28"/>
                <w:rtl/>
              </w:rPr>
              <w:t>ه‌ها</w:t>
            </w:r>
            <w:r w:rsidRPr="00F465DC">
              <w:rPr>
                <w:rFonts w:cs="B Mitra" w:hint="cs"/>
                <w:sz w:val="28"/>
                <w:szCs w:val="28"/>
                <w:rtl/>
              </w:rPr>
              <w:t>ی</w:t>
            </w:r>
            <w:r w:rsidRPr="00F465DC">
              <w:rPr>
                <w:rFonts w:cs="B Mitra"/>
                <w:sz w:val="28"/>
                <w:szCs w:val="28"/>
                <w:rtl/>
              </w:rPr>
              <w:t xml:space="preserve"> راهنما</w:t>
            </w:r>
            <w:r w:rsidRPr="00F465DC">
              <w:rPr>
                <w:rFonts w:cs="B Mitra" w:hint="cs"/>
                <w:sz w:val="28"/>
                <w:szCs w:val="28"/>
                <w:rtl/>
              </w:rPr>
              <w:t>ی</w:t>
            </w:r>
            <w:r w:rsidRPr="00F465DC">
              <w:rPr>
                <w:rFonts w:cs="B Mitra"/>
                <w:sz w:val="28"/>
                <w:szCs w:val="28"/>
                <w:rtl/>
              </w:rPr>
              <w:t xml:space="preserve"> د</w:t>
            </w:r>
            <w:r w:rsidRPr="00F465DC">
              <w:rPr>
                <w:rFonts w:cs="B Mitra" w:hint="cs"/>
                <w:sz w:val="28"/>
                <w:szCs w:val="28"/>
                <w:rtl/>
              </w:rPr>
              <w:t>ی</w:t>
            </w:r>
            <w:r w:rsidRPr="00F465DC">
              <w:rPr>
                <w:rFonts w:cs="B Mitra" w:hint="eastAsia"/>
                <w:sz w:val="28"/>
                <w:szCs w:val="28"/>
                <w:rtl/>
              </w:rPr>
              <w:t>ابت</w:t>
            </w:r>
            <w:r w:rsidRPr="00F465DC">
              <w:rPr>
                <w:rFonts w:cs="B Mitra"/>
                <w:sz w:val="28"/>
                <w:szCs w:val="28"/>
                <w:rtl/>
              </w:rPr>
              <w:t xml:space="preserve"> و منابع مورد ن</w:t>
            </w:r>
            <w:r w:rsidRPr="00F465DC">
              <w:rPr>
                <w:rFonts w:cs="B Mitra" w:hint="cs"/>
                <w:sz w:val="28"/>
                <w:szCs w:val="28"/>
                <w:rtl/>
              </w:rPr>
              <w:t>ی</w:t>
            </w:r>
            <w:r w:rsidRPr="00F465DC">
              <w:rPr>
                <w:rFonts w:cs="B Mitra" w:hint="eastAsia"/>
                <w:sz w:val="28"/>
                <w:szCs w:val="28"/>
                <w:rtl/>
              </w:rPr>
              <w:t>از</w:t>
            </w:r>
            <w:r w:rsidRPr="00F465DC">
              <w:rPr>
                <w:rFonts w:cs="B Mitra"/>
                <w:sz w:val="28"/>
                <w:szCs w:val="28"/>
                <w:rtl/>
              </w:rPr>
              <w:t>.</w:t>
            </w:r>
          </w:p>
          <w:p w14:paraId="5D9B2E92"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مس</w:t>
            </w:r>
            <w:r w:rsidRPr="00F465DC">
              <w:rPr>
                <w:rFonts w:cs="B Mitra" w:hint="cs"/>
                <w:sz w:val="28"/>
                <w:szCs w:val="28"/>
                <w:rtl/>
              </w:rPr>
              <w:t>ی</w:t>
            </w:r>
            <w:r w:rsidRPr="00F465DC">
              <w:rPr>
                <w:rFonts w:cs="B Mitra" w:hint="eastAsia"/>
                <w:sz w:val="28"/>
                <w:szCs w:val="28"/>
                <w:rtl/>
              </w:rPr>
              <w:t>ر</w:t>
            </w:r>
            <w:r w:rsidRPr="00F465DC">
              <w:rPr>
                <w:rFonts w:cs="B Mitra"/>
                <w:sz w:val="28"/>
                <w:szCs w:val="28"/>
                <w:rtl/>
              </w:rPr>
              <w:t xml:space="preserve"> فعل</w:t>
            </w:r>
            <w:r w:rsidRPr="00F465DC">
              <w:rPr>
                <w:rFonts w:cs="B Mitra" w:hint="cs"/>
                <w:sz w:val="28"/>
                <w:szCs w:val="28"/>
                <w:rtl/>
              </w:rPr>
              <w:t>ی</w:t>
            </w:r>
            <w:r w:rsidRPr="00F465DC">
              <w:rPr>
                <w:rFonts w:cs="B Mitra"/>
                <w:sz w:val="28"/>
                <w:szCs w:val="28"/>
                <w:rtl/>
              </w:rPr>
              <w:t xml:space="preserve"> و مس</w:t>
            </w:r>
            <w:r w:rsidRPr="00F465DC">
              <w:rPr>
                <w:rFonts w:cs="B Mitra" w:hint="cs"/>
                <w:sz w:val="28"/>
                <w:szCs w:val="28"/>
                <w:rtl/>
              </w:rPr>
              <w:t>ی</w:t>
            </w:r>
            <w:r w:rsidRPr="00F465DC">
              <w:rPr>
                <w:rFonts w:cs="B Mitra" w:hint="eastAsia"/>
                <w:sz w:val="28"/>
                <w:szCs w:val="28"/>
                <w:rtl/>
              </w:rPr>
              <w:t>ر</w:t>
            </w:r>
            <w:r w:rsidRPr="00F465DC">
              <w:rPr>
                <w:rFonts w:cs="B Mitra"/>
                <w:sz w:val="28"/>
                <w:szCs w:val="28"/>
                <w:rtl/>
              </w:rPr>
              <w:t xml:space="preserve"> استاندارد مراقبت.</w:t>
            </w:r>
          </w:p>
          <w:p w14:paraId="25568795"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تخم</w:t>
            </w:r>
            <w:r w:rsidRPr="00F465DC">
              <w:rPr>
                <w:rFonts w:cs="B Mitra" w:hint="cs"/>
                <w:sz w:val="28"/>
                <w:szCs w:val="28"/>
                <w:rtl/>
              </w:rPr>
              <w:t>ی</w:t>
            </w:r>
            <w:r w:rsidRPr="00F465DC">
              <w:rPr>
                <w:rFonts w:cs="B Mitra" w:hint="eastAsia"/>
                <w:sz w:val="28"/>
                <w:szCs w:val="28"/>
                <w:rtl/>
              </w:rPr>
              <w:t>ن</w:t>
            </w:r>
            <w:r w:rsidRPr="00F465DC">
              <w:rPr>
                <w:rFonts w:cs="B Mitra"/>
                <w:sz w:val="28"/>
                <w:szCs w:val="28"/>
                <w:rtl/>
              </w:rPr>
              <w:t xml:space="preserve"> جمع</w:t>
            </w:r>
            <w:r w:rsidRPr="00F465DC">
              <w:rPr>
                <w:rFonts w:cs="B Mitra" w:hint="cs"/>
                <w:sz w:val="28"/>
                <w:szCs w:val="28"/>
                <w:rtl/>
              </w:rPr>
              <w:t>ی</w:t>
            </w:r>
            <w:r w:rsidRPr="00F465DC">
              <w:rPr>
                <w:rFonts w:cs="B Mitra" w:hint="eastAsia"/>
                <w:sz w:val="28"/>
                <w:szCs w:val="28"/>
                <w:rtl/>
              </w:rPr>
              <w:t>ت</w:t>
            </w:r>
            <w:r w:rsidRPr="00F465DC">
              <w:rPr>
                <w:rFonts w:cs="B Mitra"/>
                <w:sz w:val="28"/>
                <w:szCs w:val="28"/>
                <w:rtl/>
              </w:rPr>
              <w:t xml:space="preserve"> واجد شرا</w:t>
            </w:r>
            <w:r w:rsidRPr="00F465DC">
              <w:rPr>
                <w:rFonts w:cs="B Mitra" w:hint="cs"/>
                <w:sz w:val="28"/>
                <w:szCs w:val="28"/>
                <w:rtl/>
              </w:rPr>
              <w:t>ی</w:t>
            </w:r>
            <w:r w:rsidRPr="00F465DC">
              <w:rPr>
                <w:rFonts w:cs="B Mitra" w:hint="eastAsia"/>
                <w:sz w:val="28"/>
                <w:szCs w:val="28"/>
                <w:rtl/>
              </w:rPr>
              <w:t>ط</w:t>
            </w:r>
            <w:r w:rsidRPr="00F465DC">
              <w:rPr>
                <w:rFonts w:cs="B Mitra"/>
                <w:sz w:val="28"/>
                <w:szCs w:val="28"/>
                <w:rtl/>
              </w:rPr>
              <w:t xml:space="preserve"> هر توص</w:t>
            </w:r>
            <w:r w:rsidRPr="00F465DC">
              <w:rPr>
                <w:rFonts w:cs="B Mitra" w:hint="cs"/>
                <w:sz w:val="28"/>
                <w:szCs w:val="28"/>
                <w:rtl/>
              </w:rPr>
              <w:t>ی</w:t>
            </w:r>
            <w:r w:rsidRPr="00F465DC">
              <w:rPr>
                <w:rFonts w:cs="B Mitra" w:hint="eastAsia"/>
                <w:sz w:val="28"/>
                <w:szCs w:val="28"/>
                <w:rtl/>
              </w:rPr>
              <w:t>ه</w:t>
            </w:r>
            <w:r w:rsidRPr="00F465DC">
              <w:rPr>
                <w:rFonts w:cs="B Mitra"/>
                <w:sz w:val="28"/>
                <w:szCs w:val="28"/>
                <w:rtl/>
              </w:rPr>
              <w:t>.</w:t>
            </w:r>
          </w:p>
          <w:p w14:paraId="039C323A"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lastRenderedPageBreak/>
              <w:t>برآورد</w:t>
            </w:r>
            <w:r w:rsidRPr="00F465DC">
              <w:rPr>
                <w:rFonts w:cs="B Mitra"/>
                <w:sz w:val="28"/>
                <w:szCs w:val="28"/>
                <w:rtl/>
              </w:rPr>
              <w:t xml:space="preserve"> هز</w:t>
            </w:r>
            <w:r w:rsidRPr="00F465DC">
              <w:rPr>
                <w:rFonts w:cs="B Mitra" w:hint="cs"/>
                <w:sz w:val="28"/>
                <w:szCs w:val="28"/>
                <w:rtl/>
              </w:rPr>
              <w:t>ی</w:t>
            </w:r>
            <w:r w:rsidRPr="00F465DC">
              <w:rPr>
                <w:rFonts w:cs="B Mitra" w:hint="eastAsia"/>
                <w:sz w:val="28"/>
                <w:szCs w:val="28"/>
                <w:rtl/>
              </w:rPr>
              <w:t>نه</w:t>
            </w:r>
            <w:r w:rsidRPr="00F465DC">
              <w:rPr>
                <w:rFonts w:cs="B Mitra"/>
                <w:sz w:val="28"/>
                <w:szCs w:val="28"/>
                <w:rtl/>
              </w:rPr>
              <w:t xml:space="preserve"> غربالگر</w:t>
            </w:r>
            <w:r w:rsidRPr="00F465DC">
              <w:rPr>
                <w:rFonts w:cs="B Mitra" w:hint="cs"/>
                <w:sz w:val="28"/>
                <w:szCs w:val="28"/>
                <w:rtl/>
              </w:rPr>
              <w:t>ی</w:t>
            </w:r>
            <w:r w:rsidRPr="00F465DC">
              <w:rPr>
                <w:rFonts w:cs="B Mitra"/>
                <w:sz w:val="28"/>
                <w:szCs w:val="28"/>
                <w:rtl/>
              </w:rPr>
              <w:t xml:space="preserve"> با </w:t>
            </w:r>
            <w:r w:rsidRPr="00F465DC">
              <w:rPr>
                <w:rFonts w:cs="B Mitra"/>
                <w:sz w:val="28"/>
                <w:szCs w:val="28"/>
              </w:rPr>
              <w:t>FBS</w:t>
            </w:r>
            <w:r w:rsidRPr="00F465DC">
              <w:rPr>
                <w:rFonts w:cs="B Mitra"/>
                <w:sz w:val="28"/>
                <w:szCs w:val="28"/>
                <w:rtl/>
              </w:rPr>
              <w:t xml:space="preserve"> و </w:t>
            </w:r>
            <w:r w:rsidRPr="00F465DC">
              <w:rPr>
                <w:rFonts w:cs="B Mitra"/>
                <w:sz w:val="28"/>
                <w:szCs w:val="28"/>
              </w:rPr>
              <w:t>OGTT</w:t>
            </w:r>
            <w:r w:rsidRPr="00F465DC">
              <w:rPr>
                <w:rFonts w:cs="B Mitra"/>
                <w:sz w:val="28"/>
                <w:szCs w:val="28"/>
                <w:rtl/>
              </w:rPr>
              <w:t>.</w:t>
            </w:r>
          </w:p>
          <w:p w14:paraId="1A3F9F68"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برآورد</w:t>
            </w:r>
            <w:r w:rsidRPr="00F465DC">
              <w:rPr>
                <w:rFonts w:cs="B Mitra"/>
                <w:sz w:val="28"/>
                <w:szCs w:val="28"/>
                <w:rtl/>
              </w:rPr>
              <w:t xml:space="preserve"> هز</w:t>
            </w:r>
            <w:r w:rsidRPr="00F465DC">
              <w:rPr>
                <w:rFonts w:cs="B Mitra" w:hint="cs"/>
                <w:sz w:val="28"/>
                <w:szCs w:val="28"/>
                <w:rtl/>
              </w:rPr>
              <w:t>ی</w:t>
            </w:r>
            <w:r w:rsidRPr="00F465DC">
              <w:rPr>
                <w:rFonts w:cs="B Mitra" w:hint="eastAsia"/>
                <w:sz w:val="28"/>
                <w:szCs w:val="28"/>
                <w:rtl/>
              </w:rPr>
              <w:t>نه</w:t>
            </w:r>
            <w:r w:rsidRPr="00F465DC">
              <w:rPr>
                <w:rFonts w:cs="B Mitra"/>
                <w:sz w:val="28"/>
                <w:szCs w:val="28"/>
                <w:rtl/>
              </w:rPr>
              <w:t xml:space="preserve"> مد</w:t>
            </w:r>
            <w:r w:rsidRPr="00F465DC">
              <w:rPr>
                <w:rFonts w:cs="B Mitra" w:hint="cs"/>
                <w:sz w:val="28"/>
                <w:szCs w:val="28"/>
                <w:rtl/>
              </w:rPr>
              <w:t>ی</w:t>
            </w:r>
            <w:r w:rsidRPr="00F465DC">
              <w:rPr>
                <w:rFonts w:cs="B Mitra" w:hint="eastAsia"/>
                <w:sz w:val="28"/>
                <w:szCs w:val="28"/>
                <w:rtl/>
              </w:rPr>
              <w:t>ر</w:t>
            </w:r>
            <w:r w:rsidRPr="00F465DC">
              <w:rPr>
                <w:rFonts w:cs="B Mitra" w:hint="cs"/>
                <w:sz w:val="28"/>
                <w:szCs w:val="28"/>
                <w:rtl/>
              </w:rPr>
              <w:t>ی</w:t>
            </w:r>
            <w:r w:rsidRPr="00F465DC">
              <w:rPr>
                <w:rFonts w:cs="B Mitra" w:hint="eastAsia"/>
                <w:sz w:val="28"/>
                <w:szCs w:val="28"/>
                <w:rtl/>
              </w:rPr>
              <w:t>ت</w:t>
            </w:r>
            <w:r w:rsidRPr="00F465DC">
              <w:rPr>
                <w:rFonts w:cs="B Mitra"/>
                <w:sz w:val="28"/>
                <w:szCs w:val="28"/>
                <w:rtl/>
              </w:rPr>
              <w:t xml:space="preserve"> پ</w:t>
            </w:r>
            <w:r w:rsidRPr="00F465DC">
              <w:rPr>
                <w:rFonts w:cs="B Mitra" w:hint="cs"/>
                <w:sz w:val="28"/>
                <w:szCs w:val="28"/>
                <w:rtl/>
              </w:rPr>
              <w:t>ی</w:t>
            </w:r>
            <w:r w:rsidRPr="00F465DC">
              <w:rPr>
                <w:rFonts w:cs="B Mitra" w:hint="eastAsia"/>
                <w:sz w:val="28"/>
                <w:szCs w:val="28"/>
                <w:rtl/>
              </w:rPr>
              <w:t>ش‌د</w:t>
            </w:r>
            <w:r w:rsidRPr="00F465DC">
              <w:rPr>
                <w:rFonts w:cs="B Mitra" w:hint="cs"/>
                <w:sz w:val="28"/>
                <w:szCs w:val="28"/>
                <w:rtl/>
              </w:rPr>
              <w:t>ی</w:t>
            </w:r>
            <w:r w:rsidRPr="00F465DC">
              <w:rPr>
                <w:rFonts w:cs="B Mitra" w:hint="eastAsia"/>
                <w:sz w:val="28"/>
                <w:szCs w:val="28"/>
                <w:rtl/>
              </w:rPr>
              <w:t>ابت</w:t>
            </w:r>
            <w:r w:rsidRPr="00F465DC">
              <w:rPr>
                <w:rFonts w:cs="B Mitra"/>
                <w:sz w:val="28"/>
                <w:szCs w:val="28"/>
                <w:rtl/>
              </w:rPr>
              <w:t>.</w:t>
            </w:r>
          </w:p>
          <w:p w14:paraId="15D32570"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برآورد</w:t>
            </w:r>
            <w:r w:rsidRPr="00F465DC">
              <w:rPr>
                <w:rFonts w:cs="B Mitra"/>
                <w:sz w:val="28"/>
                <w:szCs w:val="28"/>
                <w:rtl/>
              </w:rPr>
              <w:t xml:space="preserve"> هز</w:t>
            </w:r>
            <w:r w:rsidRPr="00F465DC">
              <w:rPr>
                <w:rFonts w:cs="B Mitra" w:hint="cs"/>
                <w:sz w:val="28"/>
                <w:szCs w:val="28"/>
                <w:rtl/>
              </w:rPr>
              <w:t>ی</w:t>
            </w:r>
            <w:r w:rsidRPr="00F465DC">
              <w:rPr>
                <w:rFonts w:cs="B Mitra" w:hint="eastAsia"/>
                <w:sz w:val="28"/>
                <w:szCs w:val="28"/>
                <w:rtl/>
              </w:rPr>
              <w:t>نه</w:t>
            </w:r>
            <w:r w:rsidRPr="00F465DC">
              <w:rPr>
                <w:rFonts w:cs="B Mitra"/>
                <w:sz w:val="28"/>
                <w:szCs w:val="28"/>
                <w:rtl/>
              </w:rPr>
              <w:t xml:space="preserve"> درمان و پا</w:t>
            </w:r>
            <w:r w:rsidRPr="00F465DC">
              <w:rPr>
                <w:rFonts w:cs="B Mitra" w:hint="cs"/>
                <w:sz w:val="28"/>
                <w:szCs w:val="28"/>
                <w:rtl/>
              </w:rPr>
              <w:t>ی</w:t>
            </w:r>
            <w:r w:rsidRPr="00F465DC">
              <w:rPr>
                <w:rFonts w:cs="B Mitra" w:hint="eastAsia"/>
                <w:sz w:val="28"/>
                <w:szCs w:val="28"/>
                <w:rtl/>
              </w:rPr>
              <w:t>ش</w:t>
            </w:r>
            <w:r w:rsidRPr="00F465DC">
              <w:rPr>
                <w:rFonts w:cs="B Mitra"/>
                <w:sz w:val="28"/>
                <w:szCs w:val="28"/>
                <w:rtl/>
              </w:rPr>
              <w:t xml:space="preserve"> د</w:t>
            </w:r>
            <w:r w:rsidRPr="00F465DC">
              <w:rPr>
                <w:rFonts w:cs="B Mitra" w:hint="cs"/>
                <w:sz w:val="28"/>
                <w:szCs w:val="28"/>
                <w:rtl/>
              </w:rPr>
              <w:t>ی</w:t>
            </w:r>
            <w:r w:rsidRPr="00F465DC">
              <w:rPr>
                <w:rFonts w:cs="B Mitra" w:hint="eastAsia"/>
                <w:sz w:val="28"/>
                <w:szCs w:val="28"/>
                <w:rtl/>
              </w:rPr>
              <w:t>ابت</w:t>
            </w:r>
            <w:r w:rsidRPr="00F465DC">
              <w:rPr>
                <w:rFonts w:cs="B Mitra"/>
                <w:sz w:val="28"/>
                <w:szCs w:val="28"/>
                <w:rtl/>
              </w:rPr>
              <w:t>.</w:t>
            </w:r>
          </w:p>
          <w:p w14:paraId="604FE631"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برآورد</w:t>
            </w:r>
            <w:r w:rsidRPr="00F465DC">
              <w:rPr>
                <w:rFonts w:cs="B Mitra"/>
                <w:sz w:val="28"/>
                <w:szCs w:val="28"/>
                <w:rtl/>
              </w:rPr>
              <w:t xml:space="preserve"> هز</w:t>
            </w:r>
            <w:r w:rsidRPr="00F465DC">
              <w:rPr>
                <w:rFonts w:cs="B Mitra" w:hint="cs"/>
                <w:sz w:val="28"/>
                <w:szCs w:val="28"/>
                <w:rtl/>
              </w:rPr>
              <w:t>ی</w:t>
            </w:r>
            <w:r w:rsidRPr="00F465DC">
              <w:rPr>
                <w:rFonts w:cs="B Mitra" w:hint="eastAsia"/>
                <w:sz w:val="28"/>
                <w:szCs w:val="28"/>
                <w:rtl/>
              </w:rPr>
              <w:t>نه</w:t>
            </w:r>
            <w:r w:rsidRPr="00F465DC">
              <w:rPr>
                <w:rFonts w:cs="B Mitra"/>
                <w:sz w:val="28"/>
                <w:szCs w:val="28"/>
                <w:rtl/>
              </w:rPr>
              <w:t xml:space="preserve"> غربالگر</w:t>
            </w:r>
            <w:r w:rsidRPr="00F465DC">
              <w:rPr>
                <w:rFonts w:cs="B Mitra" w:hint="cs"/>
                <w:sz w:val="28"/>
                <w:szCs w:val="28"/>
                <w:rtl/>
              </w:rPr>
              <w:t>ی</w:t>
            </w:r>
            <w:r w:rsidRPr="00F465DC">
              <w:rPr>
                <w:rFonts w:cs="B Mitra"/>
                <w:sz w:val="28"/>
                <w:szCs w:val="28"/>
                <w:rtl/>
              </w:rPr>
              <w:t xml:space="preserve"> عوارض.</w:t>
            </w:r>
          </w:p>
          <w:p w14:paraId="743EE1F4"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هز</w:t>
            </w:r>
            <w:r w:rsidRPr="00F465DC">
              <w:rPr>
                <w:rFonts w:cs="B Mitra" w:hint="cs"/>
                <w:sz w:val="28"/>
                <w:szCs w:val="28"/>
                <w:rtl/>
              </w:rPr>
              <w:t>ی</w:t>
            </w:r>
            <w:r w:rsidRPr="00F465DC">
              <w:rPr>
                <w:rFonts w:cs="B Mitra" w:hint="eastAsia"/>
                <w:sz w:val="28"/>
                <w:szCs w:val="28"/>
                <w:rtl/>
              </w:rPr>
              <w:t>نه</w:t>
            </w:r>
            <w:r w:rsidRPr="00F465DC">
              <w:rPr>
                <w:rFonts w:cs="B Mitra"/>
                <w:sz w:val="28"/>
                <w:szCs w:val="28"/>
                <w:rtl/>
              </w:rPr>
              <w:t xml:space="preserve"> اجرا</w:t>
            </w:r>
            <w:r w:rsidRPr="00F465DC">
              <w:rPr>
                <w:rFonts w:cs="B Mitra" w:hint="cs"/>
                <w:sz w:val="28"/>
                <w:szCs w:val="28"/>
                <w:rtl/>
              </w:rPr>
              <w:t>ی</w:t>
            </w:r>
            <w:r w:rsidRPr="00F465DC">
              <w:rPr>
                <w:rFonts w:cs="B Mitra"/>
                <w:sz w:val="28"/>
                <w:szCs w:val="28"/>
                <w:rtl/>
              </w:rPr>
              <w:t xml:space="preserve"> راهنما به ازا</w:t>
            </w:r>
            <w:r w:rsidRPr="00F465DC">
              <w:rPr>
                <w:rFonts w:cs="B Mitra" w:hint="cs"/>
                <w:sz w:val="28"/>
                <w:szCs w:val="28"/>
                <w:rtl/>
              </w:rPr>
              <w:t>ی</w:t>
            </w:r>
            <w:r w:rsidRPr="00F465DC">
              <w:rPr>
                <w:rFonts w:cs="B Mitra"/>
                <w:sz w:val="28"/>
                <w:szCs w:val="28"/>
                <w:rtl/>
              </w:rPr>
              <w:t xml:space="preserve"> هر ب</w:t>
            </w:r>
            <w:r w:rsidRPr="00F465DC">
              <w:rPr>
                <w:rFonts w:cs="B Mitra" w:hint="cs"/>
                <w:sz w:val="28"/>
                <w:szCs w:val="28"/>
                <w:rtl/>
              </w:rPr>
              <w:t>ی</w:t>
            </w:r>
            <w:r w:rsidRPr="00F465DC">
              <w:rPr>
                <w:rFonts w:cs="B Mitra" w:hint="eastAsia"/>
                <w:sz w:val="28"/>
                <w:szCs w:val="28"/>
                <w:rtl/>
              </w:rPr>
              <w:t>مار</w:t>
            </w:r>
            <w:r w:rsidRPr="00F465DC">
              <w:rPr>
                <w:rFonts w:cs="B Mitra"/>
                <w:sz w:val="28"/>
                <w:szCs w:val="28"/>
                <w:rtl/>
              </w:rPr>
              <w:t xml:space="preserve"> و کل جمع</w:t>
            </w:r>
            <w:r w:rsidRPr="00F465DC">
              <w:rPr>
                <w:rFonts w:cs="B Mitra" w:hint="cs"/>
                <w:sz w:val="28"/>
                <w:szCs w:val="28"/>
                <w:rtl/>
              </w:rPr>
              <w:t>ی</w:t>
            </w:r>
            <w:r w:rsidRPr="00F465DC">
              <w:rPr>
                <w:rFonts w:cs="B Mitra" w:hint="eastAsia"/>
                <w:sz w:val="28"/>
                <w:szCs w:val="28"/>
                <w:rtl/>
              </w:rPr>
              <w:t>ت</w:t>
            </w:r>
            <w:r w:rsidRPr="00F465DC">
              <w:rPr>
                <w:rFonts w:cs="B Mitra"/>
                <w:sz w:val="28"/>
                <w:szCs w:val="28"/>
                <w:rtl/>
              </w:rPr>
              <w:t>.</w:t>
            </w:r>
          </w:p>
          <w:p w14:paraId="2B6F4D05"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هز</w:t>
            </w:r>
            <w:r w:rsidRPr="00F465DC">
              <w:rPr>
                <w:rFonts w:cs="B Mitra" w:hint="cs"/>
                <w:sz w:val="28"/>
                <w:szCs w:val="28"/>
                <w:rtl/>
              </w:rPr>
              <w:t>ی</w:t>
            </w:r>
            <w:r w:rsidRPr="00F465DC">
              <w:rPr>
                <w:rFonts w:cs="B Mitra" w:hint="eastAsia"/>
                <w:sz w:val="28"/>
                <w:szCs w:val="28"/>
                <w:rtl/>
              </w:rPr>
              <w:t>نه</w:t>
            </w:r>
            <w:r w:rsidRPr="00F465DC">
              <w:rPr>
                <w:rFonts w:cs="B Mitra"/>
                <w:sz w:val="28"/>
                <w:szCs w:val="28"/>
                <w:rtl/>
              </w:rPr>
              <w:t xml:space="preserve"> افزا</w:t>
            </w:r>
            <w:r w:rsidRPr="00F465DC">
              <w:rPr>
                <w:rFonts w:cs="B Mitra" w:hint="cs"/>
                <w:sz w:val="28"/>
                <w:szCs w:val="28"/>
                <w:rtl/>
              </w:rPr>
              <w:t>ی</w:t>
            </w:r>
            <w:r w:rsidRPr="00F465DC">
              <w:rPr>
                <w:rFonts w:cs="B Mitra" w:hint="eastAsia"/>
                <w:sz w:val="28"/>
                <w:szCs w:val="28"/>
                <w:rtl/>
              </w:rPr>
              <w:t>ش</w:t>
            </w:r>
            <w:r w:rsidRPr="00F465DC">
              <w:rPr>
                <w:rFonts w:cs="B Mitra" w:hint="cs"/>
                <w:sz w:val="28"/>
                <w:szCs w:val="28"/>
                <w:rtl/>
              </w:rPr>
              <w:t>ی</w:t>
            </w:r>
            <w:r w:rsidRPr="00F465DC">
              <w:rPr>
                <w:rFonts w:cs="B Mitra"/>
                <w:sz w:val="28"/>
                <w:szCs w:val="28"/>
                <w:rtl/>
              </w:rPr>
              <w:t xml:space="preserve"> نسبت به وضع</w:t>
            </w:r>
            <w:r w:rsidRPr="00F465DC">
              <w:rPr>
                <w:rFonts w:cs="B Mitra" w:hint="cs"/>
                <w:sz w:val="28"/>
                <w:szCs w:val="28"/>
                <w:rtl/>
              </w:rPr>
              <w:t>ی</w:t>
            </w:r>
            <w:r w:rsidRPr="00F465DC">
              <w:rPr>
                <w:rFonts w:cs="B Mitra" w:hint="eastAsia"/>
                <w:sz w:val="28"/>
                <w:szCs w:val="28"/>
                <w:rtl/>
              </w:rPr>
              <w:t>ت</w:t>
            </w:r>
            <w:r w:rsidRPr="00F465DC">
              <w:rPr>
                <w:rFonts w:cs="B Mitra"/>
                <w:sz w:val="28"/>
                <w:szCs w:val="28"/>
                <w:rtl/>
              </w:rPr>
              <w:t xml:space="preserve"> جار</w:t>
            </w:r>
            <w:r w:rsidRPr="00F465DC">
              <w:rPr>
                <w:rFonts w:cs="B Mitra" w:hint="cs"/>
                <w:sz w:val="28"/>
                <w:szCs w:val="28"/>
                <w:rtl/>
              </w:rPr>
              <w:t>ی</w:t>
            </w:r>
            <w:r w:rsidRPr="00F465DC">
              <w:rPr>
                <w:rFonts w:cs="B Mitra"/>
                <w:sz w:val="28"/>
                <w:szCs w:val="28"/>
                <w:rtl/>
              </w:rPr>
              <w:t>.</w:t>
            </w:r>
          </w:p>
          <w:p w14:paraId="67EA8A90"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تحل</w:t>
            </w:r>
            <w:r w:rsidRPr="00F465DC">
              <w:rPr>
                <w:rFonts w:cs="B Mitra" w:hint="cs"/>
                <w:sz w:val="28"/>
                <w:szCs w:val="28"/>
                <w:rtl/>
              </w:rPr>
              <w:t>ی</w:t>
            </w:r>
            <w:r w:rsidRPr="00F465DC">
              <w:rPr>
                <w:rFonts w:cs="B Mitra" w:hint="eastAsia"/>
                <w:sz w:val="28"/>
                <w:szCs w:val="28"/>
                <w:rtl/>
              </w:rPr>
              <w:t>ل</w:t>
            </w:r>
            <w:r w:rsidRPr="00F465DC">
              <w:rPr>
                <w:rFonts w:cs="B Mitra"/>
                <w:sz w:val="28"/>
                <w:szCs w:val="28"/>
                <w:rtl/>
              </w:rPr>
              <w:t xml:space="preserve"> </w:t>
            </w:r>
            <w:r w:rsidRPr="00F465DC">
              <w:rPr>
                <w:rFonts w:cs="B Mitra"/>
                <w:sz w:val="28"/>
                <w:szCs w:val="28"/>
              </w:rPr>
              <w:t>Cost-Consequence</w:t>
            </w:r>
            <w:r w:rsidRPr="00F465DC">
              <w:rPr>
                <w:rFonts w:cs="B Mitra"/>
                <w:sz w:val="28"/>
                <w:szCs w:val="28"/>
                <w:rtl/>
              </w:rPr>
              <w:t>.</w:t>
            </w:r>
          </w:p>
          <w:p w14:paraId="2BD296AC"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تحل</w:t>
            </w:r>
            <w:r w:rsidRPr="00F465DC">
              <w:rPr>
                <w:rFonts w:cs="B Mitra" w:hint="cs"/>
                <w:sz w:val="28"/>
                <w:szCs w:val="28"/>
                <w:rtl/>
              </w:rPr>
              <w:t>ی</w:t>
            </w:r>
            <w:r w:rsidRPr="00F465DC">
              <w:rPr>
                <w:rFonts w:cs="B Mitra" w:hint="eastAsia"/>
                <w:sz w:val="28"/>
                <w:szCs w:val="28"/>
                <w:rtl/>
              </w:rPr>
              <w:t>ل</w:t>
            </w:r>
            <w:r w:rsidRPr="00F465DC">
              <w:rPr>
                <w:rFonts w:cs="B Mitra"/>
                <w:sz w:val="28"/>
                <w:szCs w:val="28"/>
                <w:rtl/>
              </w:rPr>
              <w:t xml:space="preserve"> </w:t>
            </w:r>
            <w:r w:rsidRPr="00F465DC">
              <w:rPr>
                <w:rFonts w:cs="B Mitra"/>
                <w:sz w:val="28"/>
                <w:szCs w:val="28"/>
              </w:rPr>
              <w:t>Cost-Effectiveness</w:t>
            </w:r>
            <w:r w:rsidRPr="00F465DC">
              <w:rPr>
                <w:rFonts w:cs="B Mitra"/>
                <w:sz w:val="28"/>
                <w:szCs w:val="28"/>
                <w:rtl/>
              </w:rPr>
              <w:t xml:space="preserve"> برا</w:t>
            </w:r>
            <w:r w:rsidRPr="00F465DC">
              <w:rPr>
                <w:rFonts w:cs="B Mitra" w:hint="cs"/>
                <w:sz w:val="28"/>
                <w:szCs w:val="28"/>
                <w:rtl/>
              </w:rPr>
              <w:t>ی</w:t>
            </w:r>
            <w:r w:rsidRPr="00F465DC">
              <w:rPr>
                <w:rFonts w:cs="B Mitra"/>
                <w:sz w:val="28"/>
                <w:szCs w:val="28"/>
                <w:rtl/>
              </w:rPr>
              <w:t xml:space="preserve"> بخش‌ها</w:t>
            </w:r>
            <w:r w:rsidRPr="00F465DC">
              <w:rPr>
                <w:rFonts w:cs="B Mitra" w:hint="cs"/>
                <w:sz w:val="28"/>
                <w:szCs w:val="28"/>
                <w:rtl/>
              </w:rPr>
              <w:t>ی</w:t>
            </w:r>
            <w:r w:rsidRPr="00F465DC">
              <w:rPr>
                <w:rFonts w:cs="B Mitra"/>
                <w:sz w:val="28"/>
                <w:szCs w:val="28"/>
                <w:rtl/>
              </w:rPr>
              <w:t xml:space="preserve"> منتخب در صورت کفا</w:t>
            </w:r>
            <w:r w:rsidRPr="00F465DC">
              <w:rPr>
                <w:rFonts w:cs="B Mitra" w:hint="cs"/>
                <w:sz w:val="28"/>
                <w:szCs w:val="28"/>
                <w:rtl/>
              </w:rPr>
              <w:t>ی</w:t>
            </w:r>
            <w:r w:rsidRPr="00F465DC">
              <w:rPr>
                <w:rFonts w:cs="B Mitra" w:hint="eastAsia"/>
                <w:sz w:val="28"/>
                <w:szCs w:val="28"/>
                <w:rtl/>
              </w:rPr>
              <w:t>ت</w:t>
            </w:r>
            <w:r w:rsidRPr="00F465DC">
              <w:rPr>
                <w:rFonts w:cs="B Mitra"/>
                <w:sz w:val="28"/>
                <w:szCs w:val="28"/>
                <w:rtl/>
              </w:rPr>
              <w:t xml:space="preserve"> داده.</w:t>
            </w:r>
          </w:p>
          <w:p w14:paraId="48EB0E97"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تحل</w:t>
            </w:r>
            <w:r w:rsidRPr="00F465DC">
              <w:rPr>
                <w:rFonts w:cs="B Mitra" w:hint="cs"/>
                <w:sz w:val="28"/>
                <w:szCs w:val="28"/>
                <w:rtl/>
              </w:rPr>
              <w:t>ی</w:t>
            </w:r>
            <w:r w:rsidRPr="00F465DC">
              <w:rPr>
                <w:rFonts w:cs="B Mitra" w:hint="eastAsia"/>
                <w:sz w:val="28"/>
                <w:szCs w:val="28"/>
                <w:rtl/>
              </w:rPr>
              <w:t>ل</w:t>
            </w:r>
            <w:r w:rsidRPr="00F465DC">
              <w:rPr>
                <w:rFonts w:cs="B Mitra"/>
                <w:sz w:val="28"/>
                <w:szCs w:val="28"/>
                <w:rtl/>
              </w:rPr>
              <w:t xml:space="preserve"> سه‌ساله اثر بودجه‌ا</w:t>
            </w:r>
            <w:r w:rsidRPr="00F465DC">
              <w:rPr>
                <w:rFonts w:cs="B Mitra" w:hint="cs"/>
                <w:sz w:val="28"/>
                <w:szCs w:val="28"/>
                <w:rtl/>
              </w:rPr>
              <w:t>ی</w:t>
            </w:r>
            <w:r w:rsidRPr="00F465DC">
              <w:rPr>
                <w:rFonts w:cs="B Mitra"/>
                <w:sz w:val="28"/>
                <w:szCs w:val="28"/>
                <w:rtl/>
              </w:rPr>
              <w:t>.</w:t>
            </w:r>
          </w:p>
          <w:p w14:paraId="7C9B82FB"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تحل</w:t>
            </w:r>
            <w:r w:rsidRPr="00F465DC">
              <w:rPr>
                <w:rFonts w:cs="B Mitra" w:hint="cs"/>
                <w:sz w:val="28"/>
                <w:szCs w:val="28"/>
                <w:rtl/>
              </w:rPr>
              <w:t>ی</w:t>
            </w:r>
            <w:r w:rsidRPr="00F465DC">
              <w:rPr>
                <w:rFonts w:cs="B Mitra" w:hint="eastAsia"/>
                <w:sz w:val="28"/>
                <w:szCs w:val="28"/>
                <w:rtl/>
              </w:rPr>
              <w:t>ل</w:t>
            </w:r>
            <w:r w:rsidRPr="00F465DC">
              <w:rPr>
                <w:rFonts w:cs="B Mitra"/>
                <w:sz w:val="28"/>
                <w:szCs w:val="28"/>
                <w:rtl/>
              </w:rPr>
              <w:t xml:space="preserve"> حساس</w:t>
            </w:r>
            <w:r w:rsidRPr="00F465DC">
              <w:rPr>
                <w:rFonts w:cs="B Mitra" w:hint="cs"/>
                <w:sz w:val="28"/>
                <w:szCs w:val="28"/>
                <w:rtl/>
              </w:rPr>
              <w:t>ی</w:t>
            </w:r>
            <w:r w:rsidRPr="00F465DC">
              <w:rPr>
                <w:rFonts w:cs="B Mitra" w:hint="eastAsia"/>
                <w:sz w:val="28"/>
                <w:szCs w:val="28"/>
                <w:rtl/>
              </w:rPr>
              <w:t>ت</w:t>
            </w:r>
            <w:r w:rsidRPr="00F465DC">
              <w:rPr>
                <w:rFonts w:cs="B Mitra"/>
                <w:sz w:val="28"/>
                <w:szCs w:val="28"/>
                <w:rtl/>
              </w:rPr>
              <w:t xml:space="preserve"> و سنار</w:t>
            </w:r>
            <w:r w:rsidRPr="00F465DC">
              <w:rPr>
                <w:rFonts w:cs="B Mitra" w:hint="cs"/>
                <w:sz w:val="28"/>
                <w:szCs w:val="28"/>
                <w:rtl/>
              </w:rPr>
              <w:t>ی</w:t>
            </w:r>
            <w:r w:rsidRPr="00F465DC">
              <w:rPr>
                <w:rFonts w:cs="B Mitra" w:hint="eastAsia"/>
                <w:sz w:val="28"/>
                <w:szCs w:val="28"/>
                <w:rtl/>
              </w:rPr>
              <w:t>و</w:t>
            </w:r>
            <w:r w:rsidRPr="00F465DC">
              <w:rPr>
                <w:rFonts w:cs="B Mitra"/>
                <w:sz w:val="28"/>
                <w:szCs w:val="28"/>
                <w:rtl/>
              </w:rPr>
              <w:t>.</w:t>
            </w:r>
          </w:p>
          <w:p w14:paraId="74FCC600"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ماتر</w:t>
            </w:r>
            <w:r w:rsidRPr="00F465DC">
              <w:rPr>
                <w:rFonts w:cs="B Mitra" w:hint="cs"/>
                <w:sz w:val="28"/>
                <w:szCs w:val="28"/>
                <w:rtl/>
              </w:rPr>
              <w:t>ی</w:t>
            </w:r>
            <w:r w:rsidRPr="00F465DC">
              <w:rPr>
                <w:rFonts w:cs="B Mitra" w:hint="eastAsia"/>
                <w:sz w:val="28"/>
                <w:szCs w:val="28"/>
                <w:rtl/>
              </w:rPr>
              <w:t>س</w:t>
            </w:r>
            <w:r w:rsidRPr="00F465DC">
              <w:rPr>
                <w:rFonts w:cs="B Mitra"/>
                <w:sz w:val="28"/>
                <w:szCs w:val="28"/>
                <w:rtl/>
              </w:rPr>
              <w:t xml:space="preserve"> امکان‌سنج</w:t>
            </w:r>
            <w:r w:rsidRPr="00F465DC">
              <w:rPr>
                <w:rFonts w:cs="B Mitra" w:hint="cs"/>
                <w:sz w:val="28"/>
                <w:szCs w:val="28"/>
                <w:rtl/>
              </w:rPr>
              <w:t>ی</w:t>
            </w:r>
            <w:r w:rsidRPr="00F465DC">
              <w:rPr>
                <w:rFonts w:cs="B Mitra"/>
                <w:sz w:val="28"/>
                <w:szCs w:val="28"/>
                <w:rtl/>
              </w:rPr>
              <w:t xml:space="preserve"> اجرا</w:t>
            </w:r>
            <w:r w:rsidRPr="00F465DC">
              <w:rPr>
                <w:rFonts w:cs="B Mitra" w:hint="cs"/>
                <w:sz w:val="28"/>
                <w:szCs w:val="28"/>
                <w:rtl/>
              </w:rPr>
              <w:t>ی</w:t>
            </w:r>
            <w:r w:rsidRPr="00F465DC">
              <w:rPr>
                <w:rFonts w:cs="B Mitra"/>
                <w:sz w:val="28"/>
                <w:szCs w:val="28"/>
                <w:rtl/>
              </w:rPr>
              <w:t xml:space="preserve"> توص</w:t>
            </w:r>
            <w:r w:rsidRPr="00F465DC">
              <w:rPr>
                <w:rFonts w:cs="B Mitra" w:hint="cs"/>
                <w:sz w:val="28"/>
                <w:szCs w:val="28"/>
                <w:rtl/>
              </w:rPr>
              <w:t>ی</w:t>
            </w:r>
            <w:r w:rsidRPr="00F465DC">
              <w:rPr>
                <w:rFonts w:cs="B Mitra" w:hint="eastAsia"/>
                <w:sz w:val="28"/>
                <w:szCs w:val="28"/>
                <w:rtl/>
              </w:rPr>
              <w:t>ه‌ها</w:t>
            </w:r>
            <w:r w:rsidRPr="00F465DC">
              <w:rPr>
                <w:rFonts w:cs="B Mitra"/>
                <w:sz w:val="28"/>
                <w:szCs w:val="28"/>
                <w:rtl/>
              </w:rPr>
              <w:t>.</w:t>
            </w:r>
          </w:p>
          <w:p w14:paraId="2044E0B8"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اولو</w:t>
            </w:r>
            <w:r w:rsidRPr="00F465DC">
              <w:rPr>
                <w:rFonts w:cs="B Mitra" w:hint="cs"/>
                <w:sz w:val="28"/>
                <w:szCs w:val="28"/>
                <w:rtl/>
              </w:rPr>
              <w:t>ی</w:t>
            </w:r>
            <w:r w:rsidRPr="00F465DC">
              <w:rPr>
                <w:rFonts w:cs="B Mitra" w:hint="eastAsia"/>
                <w:sz w:val="28"/>
                <w:szCs w:val="28"/>
                <w:rtl/>
              </w:rPr>
              <w:t>ت‌بند</w:t>
            </w:r>
            <w:r w:rsidRPr="00F465DC">
              <w:rPr>
                <w:rFonts w:cs="B Mitra" w:hint="cs"/>
                <w:sz w:val="28"/>
                <w:szCs w:val="28"/>
                <w:rtl/>
              </w:rPr>
              <w:t>ی</w:t>
            </w:r>
            <w:r w:rsidRPr="00F465DC">
              <w:rPr>
                <w:rFonts w:cs="B Mitra"/>
                <w:sz w:val="28"/>
                <w:szCs w:val="28"/>
                <w:rtl/>
              </w:rPr>
              <w:t xml:space="preserve"> توص</w:t>
            </w:r>
            <w:r w:rsidRPr="00F465DC">
              <w:rPr>
                <w:rFonts w:cs="B Mitra" w:hint="cs"/>
                <w:sz w:val="28"/>
                <w:szCs w:val="28"/>
                <w:rtl/>
              </w:rPr>
              <w:t>ی</w:t>
            </w:r>
            <w:r w:rsidRPr="00F465DC">
              <w:rPr>
                <w:rFonts w:cs="B Mitra" w:hint="eastAsia"/>
                <w:sz w:val="28"/>
                <w:szCs w:val="28"/>
                <w:rtl/>
              </w:rPr>
              <w:t>ه‌ها</w:t>
            </w:r>
            <w:r w:rsidRPr="00F465DC">
              <w:rPr>
                <w:rFonts w:cs="B Mitra"/>
                <w:sz w:val="28"/>
                <w:szCs w:val="28"/>
                <w:rtl/>
              </w:rPr>
              <w:t xml:space="preserve"> برا</w:t>
            </w:r>
            <w:r w:rsidRPr="00F465DC">
              <w:rPr>
                <w:rFonts w:cs="B Mitra" w:hint="cs"/>
                <w:sz w:val="28"/>
                <w:szCs w:val="28"/>
                <w:rtl/>
              </w:rPr>
              <w:t>ی</w:t>
            </w:r>
            <w:r w:rsidRPr="00F465DC">
              <w:rPr>
                <w:rFonts w:cs="B Mitra"/>
                <w:sz w:val="28"/>
                <w:szCs w:val="28"/>
                <w:rtl/>
              </w:rPr>
              <w:t xml:space="preserve"> اجرا</w:t>
            </w:r>
            <w:r w:rsidRPr="00F465DC">
              <w:rPr>
                <w:rFonts w:cs="B Mitra" w:hint="cs"/>
                <w:sz w:val="28"/>
                <w:szCs w:val="28"/>
                <w:rtl/>
              </w:rPr>
              <w:t>ی</w:t>
            </w:r>
            <w:r w:rsidRPr="00F465DC">
              <w:rPr>
                <w:rFonts w:cs="B Mitra"/>
                <w:sz w:val="28"/>
                <w:szCs w:val="28"/>
                <w:rtl/>
              </w:rPr>
              <w:t xml:space="preserve"> فور</w:t>
            </w:r>
            <w:r w:rsidRPr="00F465DC">
              <w:rPr>
                <w:rFonts w:cs="B Mitra" w:hint="cs"/>
                <w:sz w:val="28"/>
                <w:szCs w:val="28"/>
                <w:rtl/>
              </w:rPr>
              <w:t>ی</w:t>
            </w:r>
            <w:r w:rsidRPr="00F465DC">
              <w:rPr>
                <w:rFonts w:cs="B Mitra" w:hint="eastAsia"/>
                <w:sz w:val="28"/>
                <w:szCs w:val="28"/>
                <w:rtl/>
              </w:rPr>
              <w:t>،</w:t>
            </w:r>
            <w:r w:rsidRPr="00F465DC">
              <w:rPr>
                <w:rFonts w:cs="B Mitra"/>
                <w:sz w:val="28"/>
                <w:szCs w:val="28"/>
                <w:rtl/>
              </w:rPr>
              <w:t xml:space="preserve"> مرحله‌ا</w:t>
            </w:r>
            <w:r w:rsidRPr="00F465DC">
              <w:rPr>
                <w:rFonts w:cs="B Mitra" w:hint="cs"/>
                <w:sz w:val="28"/>
                <w:szCs w:val="28"/>
                <w:rtl/>
              </w:rPr>
              <w:t>ی</w:t>
            </w:r>
            <w:r w:rsidRPr="00F465DC">
              <w:rPr>
                <w:rFonts w:cs="B Mitra"/>
                <w:sz w:val="28"/>
                <w:szCs w:val="28"/>
                <w:rtl/>
              </w:rPr>
              <w:t xml:space="preserve"> </w:t>
            </w:r>
            <w:r w:rsidRPr="00F465DC">
              <w:rPr>
                <w:rFonts w:cs="B Mitra" w:hint="cs"/>
                <w:sz w:val="28"/>
                <w:szCs w:val="28"/>
                <w:rtl/>
              </w:rPr>
              <w:t>ی</w:t>
            </w:r>
            <w:r w:rsidRPr="00F465DC">
              <w:rPr>
                <w:rFonts w:cs="B Mitra" w:hint="eastAsia"/>
                <w:sz w:val="28"/>
                <w:szCs w:val="28"/>
                <w:rtl/>
              </w:rPr>
              <w:t>ا</w:t>
            </w:r>
            <w:r w:rsidRPr="00F465DC">
              <w:rPr>
                <w:rFonts w:cs="B Mitra"/>
                <w:sz w:val="28"/>
                <w:szCs w:val="28"/>
                <w:rtl/>
              </w:rPr>
              <w:t xml:space="preserve"> مشروط.</w:t>
            </w:r>
          </w:p>
          <w:p w14:paraId="0D6DA9EB" w14:textId="77777777" w:rsidR="00F465DC" w:rsidRPr="00F465DC" w:rsidRDefault="00F465DC" w:rsidP="00F465DC">
            <w:pPr>
              <w:pStyle w:val="ListParagraph"/>
              <w:widowControl w:val="0"/>
              <w:numPr>
                <w:ilvl w:val="0"/>
                <w:numId w:val="26"/>
              </w:numPr>
              <w:rPr>
                <w:rFonts w:cs="B Mitra"/>
                <w:sz w:val="28"/>
                <w:szCs w:val="28"/>
                <w:rtl/>
              </w:rPr>
            </w:pPr>
            <w:r w:rsidRPr="00F465DC">
              <w:rPr>
                <w:rFonts w:cs="B Mitra" w:hint="eastAsia"/>
                <w:sz w:val="28"/>
                <w:szCs w:val="28"/>
                <w:rtl/>
              </w:rPr>
              <w:t>گزارش</w:t>
            </w:r>
            <w:r w:rsidRPr="00F465DC">
              <w:rPr>
                <w:rFonts w:cs="B Mitra"/>
                <w:sz w:val="28"/>
                <w:szCs w:val="28"/>
                <w:rtl/>
              </w:rPr>
              <w:t xml:space="preserve"> نها</w:t>
            </w:r>
            <w:r w:rsidRPr="00F465DC">
              <w:rPr>
                <w:rFonts w:cs="B Mitra" w:hint="cs"/>
                <w:sz w:val="28"/>
                <w:szCs w:val="28"/>
                <w:rtl/>
              </w:rPr>
              <w:t>یی</w:t>
            </w:r>
            <w:r w:rsidRPr="00F465DC">
              <w:rPr>
                <w:rFonts w:cs="B Mitra"/>
                <w:sz w:val="28"/>
                <w:szCs w:val="28"/>
                <w:rtl/>
              </w:rPr>
              <w:t xml:space="preserve"> همراه با پ</w:t>
            </w:r>
            <w:r w:rsidRPr="00F465DC">
              <w:rPr>
                <w:rFonts w:cs="B Mitra" w:hint="cs"/>
                <w:sz w:val="28"/>
                <w:szCs w:val="28"/>
                <w:rtl/>
              </w:rPr>
              <w:t>ی</w:t>
            </w:r>
            <w:r w:rsidRPr="00F465DC">
              <w:rPr>
                <w:rFonts w:cs="B Mitra" w:hint="eastAsia"/>
                <w:sz w:val="28"/>
                <w:szCs w:val="28"/>
                <w:rtl/>
              </w:rPr>
              <w:t>شنهادها</w:t>
            </w:r>
            <w:r w:rsidRPr="00F465DC">
              <w:rPr>
                <w:rFonts w:cs="B Mitra" w:hint="cs"/>
                <w:sz w:val="28"/>
                <w:szCs w:val="28"/>
                <w:rtl/>
              </w:rPr>
              <w:t>ی</w:t>
            </w:r>
            <w:r w:rsidRPr="00F465DC">
              <w:rPr>
                <w:rFonts w:cs="B Mitra"/>
                <w:sz w:val="28"/>
                <w:szCs w:val="28"/>
                <w:rtl/>
              </w:rPr>
              <w:t xml:space="preserve"> س</w:t>
            </w:r>
            <w:r w:rsidRPr="00F465DC">
              <w:rPr>
                <w:rFonts w:cs="B Mitra" w:hint="cs"/>
                <w:sz w:val="28"/>
                <w:szCs w:val="28"/>
                <w:rtl/>
              </w:rPr>
              <w:t>ی</w:t>
            </w:r>
            <w:r w:rsidRPr="00F465DC">
              <w:rPr>
                <w:rFonts w:cs="B Mitra" w:hint="eastAsia"/>
                <w:sz w:val="28"/>
                <w:szCs w:val="28"/>
                <w:rtl/>
              </w:rPr>
              <w:t>است</w:t>
            </w:r>
            <w:r w:rsidRPr="00F465DC">
              <w:rPr>
                <w:rFonts w:cs="B Mitra" w:hint="cs"/>
                <w:sz w:val="28"/>
                <w:szCs w:val="28"/>
                <w:rtl/>
              </w:rPr>
              <w:t>ی</w:t>
            </w:r>
            <w:r w:rsidRPr="00F465DC">
              <w:rPr>
                <w:rFonts w:cs="B Mitra"/>
                <w:sz w:val="28"/>
                <w:szCs w:val="28"/>
                <w:rtl/>
              </w:rPr>
              <w:t xml:space="preserve"> و اجرا</w:t>
            </w:r>
            <w:r w:rsidRPr="00F465DC">
              <w:rPr>
                <w:rFonts w:cs="B Mitra" w:hint="cs"/>
                <w:sz w:val="28"/>
                <w:szCs w:val="28"/>
                <w:rtl/>
              </w:rPr>
              <w:t>یی</w:t>
            </w:r>
            <w:r w:rsidRPr="00F465DC">
              <w:rPr>
                <w:rFonts w:cs="B Mitra"/>
                <w:sz w:val="28"/>
                <w:szCs w:val="28"/>
                <w:rtl/>
              </w:rPr>
              <w:t>.</w:t>
            </w:r>
          </w:p>
          <w:p w14:paraId="0E9607D6" w14:textId="431C6341" w:rsidR="008634FA" w:rsidRPr="00F465DC" w:rsidRDefault="00F465DC" w:rsidP="00F465DC">
            <w:pPr>
              <w:pStyle w:val="ListParagraph"/>
              <w:widowControl w:val="0"/>
              <w:numPr>
                <w:ilvl w:val="0"/>
                <w:numId w:val="26"/>
              </w:numPr>
              <w:rPr>
                <w:rFonts w:cs="B Mitra"/>
                <w:sz w:val="28"/>
                <w:szCs w:val="28"/>
              </w:rPr>
            </w:pPr>
            <w:r w:rsidRPr="00F465DC">
              <w:rPr>
                <w:rFonts w:cs="B Mitra" w:hint="eastAsia"/>
                <w:sz w:val="28"/>
                <w:szCs w:val="28"/>
                <w:rtl/>
              </w:rPr>
              <w:t>فا</w:t>
            </w:r>
            <w:r w:rsidRPr="00F465DC">
              <w:rPr>
                <w:rFonts w:cs="B Mitra" w:hint="cs"/>
                <w:sz w:val="28"/>
                <w:szCs w:val="28"/>
                <w:rtl/>
              </w:rPr>
              <w:t>ی</w:t>
            </w:r>
            <w:r w:rsidRPr="00F465DC">
              <w:rPr>
                <w:rFonts w:cs="B Mitra" w:hint="eastAsia"/>
                <w:sz w:val="28"/>
                <w:szCs w:val="28"/>
                <w:rtl/>
              </w:rPr>
              <w:t>ل</w:t>
            </w:r>
            <w:r w:rsidRPr="00F465DC">
              <w:rPr>
                <w:rFonts w:cs="B Mitra"/>
                <w:sz w:val="28"/>
                <w:szCs w:val="28"/>
                <w:rtl/>
              </w:rPr>
              <w:t xml:space="preserve"> مدل اقتصاد</w:t>
            </w:r>
            <w:r w:rsidRPr="00F465DC">
              <w:rPr>
                <w:rFonts w:cs="B Mitra" w:hint="cs"/>
                <w:sz w:val="28"/>
                <w:szCs w:val="28"/>
                <w:rtl/>
              </w:rPr>
              <w:t>ی</w:t>
            </w:r>
            <w:r w:rsidRPr="00F465DC">
              <w:rPr>
                <w:rFonts w:cs="B Mitra"/>
                <w:sz w:val="28"/>
                <w:szCs w:val="28"/>
                <w:rtl/>
              </w:rPr>
              <w:t xml:space="preserve"> قابل بازب</w:t>
            </w:r>
            <w:r w:rsidRPr="00F465DC">
              <w:rPr>
                <w:rFonts w:cs="B Mitra" w:hint="cs"/>
                <w:sz w:val="28"/>
                <w:szCs w:val="28"/>
                <w:rtl/>
              </w:rPr>
              <w:t>ی</w:t>
            </w:r>
            <w:r w:rsidRPr="00F465DC">
              <w:rPr>
                <w:rFonts w:cs="B Mitra" w:hint="eastAsia"/>
                <w:sz w:val="28"/>
                <w:szCs w:val="28"/>
                <w:rtl/>
              </w:rPr>
              <w:t>ن</w:t>
            </w:r>
            <w:r w:rsidRPr="00F465DC">
              <w:rPr>
                <w:rFonts w:cs="B Mitra" w:hint="cs"/>
                <w:sz w:val="28"/>
                <w:szCs w:val="28"/>
                <w:rtl/>
              </w:rPr>
              <w:t>ی</w:t>
            </w:r>
            <w:r w:rsidRPr="00F465DC">
              <w:rPr>
                <w:rFonts w:cs="B Mitra"/>
                <w:sz w:val="28"/>
                <w:szCs w:val="28"/>
                <w:rtl/>
              </w:rPr>
              <w:t xml:space="preserve"> و به‌روزرسان</w:t>
            </w:r>
            <w:r w:rsidRPr="00F465DC">
              <w:rPr>
                <w:rFonts w:cs="B Mitra" w:hint="cs"/>
                <w:sz w:val="28"/>
                <w:szCs w:val="28"/>
                <w:rtl/>
              </w:rPr>
              <w:t>ی</w:t>
            </w:r>
            <w:r w:rsidRPr="00F465DC">
              <w:rPr>
                <w:rFonts w:cs="B Mitra"/>
                <w:sz w:val="28"/>
                <w:szCs w:val="28"/>
                <w:rtl/>
              </w:rPr>
              <w:t>.</w:t>
            </w:r>
          </w:p>
          <w:p w14:paraId="5C002536" w14:textId="47FB0E43" w:rsidR="00733AB4" w:rsidRPr="00C2134D" w:rsidRDefault="00733AB4" w:rsidP="00C2134D">
            <w:pPr>
              <w:widowControl w:val="0"/>
              <w:rPr>
                <w:rFonts w:cs="B Mitra"/>
                <w:sz w:val="28"/>
                <w:szCs w:val="28"/>
                <w:rtl/>
              </w:rPr>
            </w:pPr>
          </w:p>
        </w:tc>
      </w:tr>
      <w:tr w:rsidR="00733AB4" w:rsidRPr="00C2134D" w14:paraId="0CA99354" w14:textId="77777777" w:rsidTr="00510655">
        <w:tc>
          <w:tcPr>
            <w:tcW w:w="9792" w:type="dxa"/>
          </w:tcPr>
          <w:p w14:paraId="5DA513ED" w14:textId="77777777" w:rsidR="000C2C80"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محدودیت ها و موانع احتمالی پیش رو:</w:t>
            </w:r>
          </w:p>
          <w:p w14:paraId="6CF76971" w14:textId="77777777" w:rsidR="00F465DC" w:rsidRPr="00F465DC" w:rsidRDefault="00F465DC" w:rsidP="00F465DC">
            <w:pPr>
              <w:widowControl w:val="0"/>
              <w:ind w:left="34"/>
              <w:jc w:val="lowKashida"/>
              <w:rPr>
                <w:rFonts w:cs="B Mitra"/>
                <w:sz w:val="28"/>
                <w:szCs w:val="28"/>
              </w:rPr>
            </w:pPr>
            <w:r w:rsidRPr="00F465DC">
              <w:rPr>
                <w:rFonts w:cs="B Mitra"/>
                <w:sz w:val="28"/>
                <w:szCs w:val="28"/>
                <w:rtl/>
                <w:lang w:bidi="ar-SA"/>
              </w:rPr>
              <w:t>مهم‌ترین محدودیت می‌تواند کمبود اطلاعات واقعی درباره میزان انجام</w:t>
            </w:r>
            <w:r w:rsidRPr="00F465DC">
              <w:rPr>
                <w:rFonts w:cs="B Mitra"/>
                <w:sz w:val="28"/>
                <w:szCs w:val="28"/>
              </w:rPr>
              <w:t xml:space="preserve"> OGTT </w:t>
            </w:r>
            <w:r w:rsidRPr="00F465DC">
              <w:rPr>
                <w:rFonts w:cs="B Mitra"/>
                <w:sz w:val="28"/>
                <w:szCs w:val="28"/>
                <w:rtl/>
                <w:lang w:bidi="ar-SA"/>
              </w:rPr>
              <w:t>و الگوی مراقبت فعلی بیماران تالاسمی باشد. همچنین ممکن است داده دقیق درباره شیوع پیش‌دیابت در بیماران تحت پوشش سازمان، استفاده از فروکتوزآمین، میزان مصرف واقعی نوار تست و سطح تبعیت از درمان وجود نداشته باشد</w:t>
            </w:r>
            <w:r w:rsidRPr="00F465DC">
              <w:rPr>
                <w:rFonts w:cs="B Mitra"/>
                <w:sz w:val="28"/>
                <w:szCs w:val="28"/>
              </w:rPr>
              <w:t>.</w:t>
            </w:r>
          </w:p>
          <w:p w14:paraId="6A951526" w14:textId="77777777" w:rsidR="00F465DC" w:rsidRPr="00F465DC" w:rsidRDefault="00F465DC" w:rsidP="00F465DC">
            <w:pPr>
              <w:widowControl w:val="0"/>
              <w:ind w:left="34"/>
              <w:jc w:val="lowKashida"/>
              <w:rPr>
                <w:rFonts w:cs="B Mitra"/>
                <w:sz w:val="28"/>
                <w:szCs w:val="28"/>
              </w:rPr>
            </w:pPr>
            <w:r w:rsidRPr="00F465DC">
              <w:rPr>
                <w:rFonts w:cs="B Mitra"/>
                <w:sz w:val="28"/>
                <w:szCs w:val="28"/>
                <w:rtl/>
                <w:lang w:bidi="ar-SA"/>
              </w:rPr>
              <w:t>محدودیت دیگر، کمبود مطالعات اختصاصی درباره اثربخشی بلندمدت برخی درمان‌های جدید دیابت در بیماران مبتلا به هموگلوبینوپاتی است؛ خود راهنمای بالینی نیز اشاره می‌کند که با وجود شواهد مناسب این داروها در جمعیت عمومی دیابت، درباره ایمنی و اثربخشی آنها در هموگلوبینوپاتی‌ها داده کافی وجود ندارد</w:t>
            </w:r>
            <w:r w:rsidRPr="00F465DC">
              <w:rPr>
                <w:rFonts w:cs="B Mitra"/>
                <w:sz w:val="28"/>
                <w:szCs w:val="28"/>
              </w:rPr>
              <w:t xml:space="preserve">. </w:t>
            </w:r>
            <w:r w:rsidRPr="00F465DC">
              <w:rPr>
                <w:rFonts w:cs="B Mitra"/>
                <w:sz w:val="28"/>
                <w:szCs w:val="28"/>
                <w:rtl/>
                <w:lang w:bidi="ar-SA"/>
              </w:rPr>
              <w:t>لذا انتقال شواهد از جمعیت عمومی باید با احتیاط و در قالب تحلیل سناریو انجام شود</w:t>
            </w:r>
            <w:r w:rsidRPr="00F465DC">
              <w:rPr>
                <w:rFonts w:cs="B Mitra"/>
                <w:sz w:val="28"/>
                <w:szCs w:val="28"/>
              </w:rPr>
              <w:t>.</w:t>
            </w:r>
          </w:p>
          <w:p w14:paraId="280BE197" w14:textId="2423473F" w:rsidR="008634FA" w:rsidRPr="00F465DC" w:rsidRDefault="00F465DC" w:rsidP="00F465DC">
            <w:pPr>
              <w:widowControl w:val="0"/>
              <w:ind w:left="34"/>
              <w:jc w:val="lowKashida"/>
              <w:rPr>
                <w:rFonts w:cs="B Mitra"/>
                <w:sz w:val="28"/>
                <w:szCs w:val="28"/>
              </w:rPr>
            </w:pPr>
            <w:r w:rsidRPr="00F465DC">
              <w:rPr>
                <w:rFonts w:cs="B Mitra"/>
                <w:sz w:val="28"/>
                <w:szCs w:val="28"/>
                <w:rtl/>
                <w:lang w:bidi="ar-SA"/>
              </w:rPr>
              <w:t>نبود دسترسی یکسان به متخصص غدد، متخصص تغذیه و برخی آزمایش‌ها در همه مناطق نیز می‌تواند بر قابلیت اجرای توصیه‌ها اثر بگذارد</w:t>
            </w:r>
            <w:r w:rsidRPr="00F465DC">
              <w:rPr>
                <w:rFonts w:cs="B Mitra" w:hint="cs"/>
                <w:sz w:val="28"/>
                <w:szCs w:val="28"/>
                <w:rtl/>
                <w:lang w:bidi="ar-SA"/>
              </w:rPr>
              <w:t>.</w:t>
            </w:r>
          </w:p>
          <w:p w14:paraId="0A5226DD" w14:textId="1DC1AE03" w:rsidR="00D45D75" w:rsidRPr="00C2134D" w:rsidRDefault="00D45D75" w:rsidP="00C2134D">
            <w:pPr>
              <w:widowControl w:val="0"/>
              <w:ind w:left="34"/>
              <w:jc w:val="lowKashida"/>
              <w:rPr>
                <w:rFonts w:cs="B Mitra"/>
                <w:b/>
                <w:bCs/>
                <w:sz w:val="28"/>
                <w:szCs w:val="28"/>
                <w:rtl/>
              </w:rPr>
            </w:pPr>
          </w:p>
        </w:tc>
      </w:tr>
      <w:tr w:rsidR="00733AB4" w:rsidRPr="00C2134D" w14:paraId="488AB0C0" w14:textId="77777777" w:rsidTr="00510655">
        <w:tc>
          <w:tcPr>
            <w:tcW w:w="9792" w:type="dxa"/>
          </w:tcPr>
          <w:p w14:paraId="05479A08" w14:textId="4E9B2188" w:rsidR="008C3CBF" w:rsidRPr="00C2134D" w:rsidRDefault="00357260"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 </w:t>
            </w:r>
            <w:r w:rsidR="00733AB4" w:rsidRPr="00C2134D">
              <w:rPr>
                <w:rFonts w:cs="B Titr" w:hint="cs"/>
                <w:b/>
                <w:bCs/>
                <w:sz w:val="28"/>
                <w:szCs w:val="28"/>
                <w:rtl/>
              </w:rPr>
              <w:t>مدت زمان</w:t>
            </w:r>
            <w:r w:rsidRPr="00C2134D">
              <w:rPr>
                <w:rFonts w:cs="B Titr" w:hint="cs"/>
                <w:b/>
                <w:bCs/>
                <w:sz w:val="28"/>
                <w:szCs w:val="28"/>
                <w:rtl/>
              </w:rPr>
              <w:t xml:space="preserve"> حدودی</w:t>
            </w:r>
            <w:r w:rsidR="00733AB4" w:rsidRPr="00C2134D">
              <w:rPr>
                <w:rFonts w:cs="B Titr" w:hint="cs"/>
                <w:b/>
                <w:bCs/>
                <w:sz w:val="28"/>
                <w:szCs w:val="28"/>
                <w:rtl/>
              </w:rPr>
              <w:t xml:space="preserve"> </w:t>
            </w:r>
            <w:r w:rsidRPr="00C2134D">
              <w:rPr>
                <w:rFonts w:cs="B Titr" w:hint="cs"/>
                <w:b/>
                <w:bCs/>
                <w:sz w:val="28"/>
                <w:szCs w:val="28"/>
                <w:rtl/>
              </w:rPr>
              <w:t xml:space="preserve">اجرای پروژه </w:t>
            </w:r>
            <w:r w:rsidR="00733AB4" w:rsidRPr="00C2134D">
              <w:rPr>
                <w:rFonts w:cs="B Titr" w:hint="cs"/>
                <w:b/>
                <w:bCs/>
                <w:sz w:val="28"/>
                <w:szCs w:val="28"/>
                <w:rtl/>
              </w:rPr>
              <w:t>(ماه):</w:t>
            </w:r>
          </w:p>
          <w:p w14:paraId="01CA4A22" w14:textId="637916C1" w:rsidR="00733AB4" w:rsidRPr="00C2134D" w:rsidRDefault="00B0166D" w:rsidP="00C2134D">
            <w:pPr>
              <w:widowControl w:val="0"/>
              <w:ind w:left="394"/>
              <w:jc w:val="lowKashida"/>
              <w:rPr>
                <w:rFonts w:cs="B Mitra"/>
                <w:b/>
                <w:bCs/>
                <w:sz w:val="28"/>
                <w:szCs w:val="28"/>
                <w:rtl/>
              </w:rPr>
            </w:pPr>
            <w:r>
              <w:rPr>
                <w:rFonts w:cs="B Mitra" w:hint="cs"/>
                <w:b/>
                <w:bCs/>
                <w:sz w:val="28"/>
                <w:szCs w:val="28"/>
                <w:rtl/>
              </w:rPr>
              <w:t>90 روز</w:t>
            </w:r>
          </w:p>
        </w:tc>
      </w:tr>
      <w:tr w:rsidR="00733AB4" w:rsidRPr="00C2134D" w14:paraId="527EF0F2" w14:textId="77777777" w:rsidTr="00510655">
        <w:trPr>
          <w:trHeight w:val="659"/>
        </w:trPr>
        <w:tc>
          <w:tcPr>
            <w:tcW w:w="9792" w:type="dxa"/>
          </w:tcPr>
          <w:p w14:paraId="4EF2C511" w14:textId="42FCEF1E" w:rsidR="00733AB4" w:rsidRPr="00C2134D" w:rsidRDefault="00292C60" w:rsidP="00C2134D">
            <w:pPr>
              <w:widowControl w:val="0"/>
              <w:numPr>
                <w:ilvl w:val="0"/>
                <w:numId w:val="1"/>
              </w:numPr>
              <w:ind w:left="394"/>
              <w:jc w:val="lowKashida"/>
              <w:rPr>
                <w:rFonts w:cs="B Mitra"/>
                <w:b/>
                <w:bCs/>
                <w:sz w:val="28"/>
                <w:szCs w:val="28"/>
                <w:rtl/>
              </w:rPr>
            </w:pPr>
            <w:r w:rsidRPr="00C2134D">
              <w:rPr>
                <w:rFonts w:cs="B Titr" w:hint="cs"/>
                <w:b/>
                <w:bCs/>
                <w:sz w:val="28"/>
                <w:szCs w:val="28"/>
                <w:rtl/>
              </w:rPr>
              <w:t>سطح مورد نظر</w:t>
            </w:r>
            <w:r w:rsidR="008C3CBF" w:rsidRPr="00C2134D">
              <w:rPr>
                <w:rFonts w:cs="B Titr" w:hint="cs"/>
                <w:b/>
                <w:bCs/>
                <w:sz w:val="28"/>
                <w:szCs w:val="28"/>
                <w:rtl/>
              </w:rPr>
              <w:t xml:space="preserve"> </w:t>
            </w:r>
            <w:r w:rsidR="00357260" w:rsidRPr="00C2134D">
              <w:rPr>
                <w:rFonts w:cs="B Titr" w:hint="cs"/>
                <w:b/>
                <w:bCs/>
                <w:sz w:val="28"/>
                <w:szCs w:val="28"/>
                <w:rtl/>
              </w:rPr>
              <w:t xml:space="preserve">برای اجرای </w:t>
            </w:r>
            <w:r w:rsidR="008C3CBF" w:rsidRPr="00C2134D">
              <w:rPr>
                <w:rFonts w:cs="B Titr" w:hint="cs"/>
                <w:b/>
                <w:bCs/>
                <w:sz w:val="28"/>
                <w:szCs w:val="28"/>
                <w:rtl/>
              </w:rPr>
              <w:t>طرح:</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357260" w:rsidRPr="00C2134D">
              <w:rPr>
                <w:rFonts w:cs="B Mitra" w:hint="cs"/>
                <w:b/>
                <w:bCs/>
                <w:sz w:val="28"/>
                <w:szCs w:val="28"/>
                <w:rtl/>
              </w:rPr>
              <w:t xml:space="preserve">                  </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8C3CBF" w:rsidRPr="00C2134D">
              <w:rPr>
                <w:rFonts w:cs="B Mitra"/>
                <w:b/>
                <w:bCs/>
                <w:sz w:val="28"/>
                <w:szCs w:val="28"/>
                <w:rtl/>
              </w:rPr>
              <w:t xml:space="preserve"> </w:t>
            </w:r>
            <w:r w:rsidR="008C3CBF" w:rsidRPr="00C2134D">
              <w:rPr>
                <w:rFonts w:cs="B Mitra" w:hint="cs"/>
                <w:b/>
                <w:bCs/>
                <w:sz w:val="28"/>
                <w:szCs w:val="28"/>
                <w:rtl/>
              </w:rPr>
              <w:t>خرد</w:t>
            </w:r>
            <w:r w:rsidR="008C3CBF" w:rsidRPr="00C2134D">
              <w:rPr>
                <w:rFonts w:cs="B Mitra"/>
                <w:b/>
                <w:bCs/>
                <w:sz w:val="28"/>
                <w:szCs w:val="28"/>
                <w:rtl/>
              </w:rPr>
              <w:t xml:space="preserve"> </w:t>
            </w:r>
            <w:r w:rsidR="001256BC" w:rsidRPr="00C2134D">
              <w:rPr>
                <w:rFonts w:cs="Times New Roman" w:hint="cs"/>
                <w:b/>
                <w:bCs/>
                <w:sz w:val="28"/>
                <w:szCs w:val="28"/>
                <w:rtl/>
              </w:rPr>
              <w:t>□</w:t>
            </w:r>
            <w:r w:rsidR="008C3CBF" w:rsidRPr="00C2134D">
              <w:rPr>
                <w:rFonts w:cs="B Mitra"/>
                <w:b/>
                <w:bCs/>
                <w:sz w:val="28"/>
                <w:szCs w:val="28"/>
                <w:rtl/>
              </w:rPr>
              <w:t xml:space="preserve"> </w:t>
            </w:r>
            <w:r w:rsidR="008C3CBF" w:rsidRPr="00C2134D">
              <w:rPr>
                <w:rFonts w:cs="B Mitra" w:hint="cs"/>
                <w:b/>
                <w:bCs/>
                <w:sz w:val="28"/>
                <w:szCs w:val="28"/>
                <w:rtl/>
              </w:rPr>
              <w:t xml:space="preserve">       متوسط</w:t>
            </w:r>
            <w:r w:rsidR="008C3CBF" w:rsidRPr="00C2134D">
              <w:rPr>
                <w:rFonts w:cs="B Mitra"/>
                <w:b/>
                <w:bCs/>
                <w:sz w:val="28"/>
                <w:szCs w:val="28"/>
                <w:rtl/>
              </w:rPr>
              <w:t xml:space="preserve"> </w:t>
            </w:r>
            <w:r w:rsidR="001256BC" w:rsidRPr="00C2134D">
              <w:rPr>
                <w:rFonts w:ascii="Arial" w:hAnsi="Arial" w:cs="B Mitra" w:hint="cs"/>
                <w:b/>
                <w:bCs/>
                <w:sz w:val="28"/>
                <w:szCs w:val="28"/>
              </w:rPr>
              <w:sym w:font="Wingdings" w:char="F0FC"/>
            </w:r>
            <w:r w:rsidR="008C3CBF" w:rsidRPr="00C2134D">
              <w:rPr>
                <w:rFonts w:cs="B Mitra"/>
                <w:b/>
                <w:bCs/>
                <w:sz w:val="28"/>
                <w:szCs w:val="28"/>
                <w:rtl/>
              </w:rPr>
              <w:t xml:space="preserve"> </w:t>
            </w:r>
            <w:r w:rsidR="008C3CBF" w:rsidRPr="00C2134D">
              <w:rPr>
                <w:rFonts w:cs="B Mitra" w:hint="cs"/>
                <w:b/>
                <w:bCs/>
                <w:sz w:val="28"/>
                <w:szCs w:val="28"/>
                <w:rtl/>
              </w:rPr>
              <w:t xml:space="preserve">         کلان</w:t>
            </w:r>
            <w:r w:rsidR="008C3CBF" w:rsidRPr="00C2134D">
              <w:rPr>
                <w:rFonts w:cs="B Mitra"/>
                <w:b/>
                <w:bCs/>
                <w:sz w:val="28"/>
                <w:szCs w:val="28"/>
                <w:rtl/>
              </w:rPr>
              <w:t xml:space="preserve"> </w:t>
            </w:r>
            <w:r w:rsidR="008C3CBF" w:rsidRPr="00C2134D">
              <w:rPr>
                <w:rFonts w:cs="Times New Roman" w:hint="cs"/>
                <w:b/>
                <w:bCs/>
                <w:sz w:val="28"/>
                <w:szCs w:val="28"/>
                <w:rtl/>
              </w:rPr>
              <w:t>□</w:t>
            </w:r>
            <w:r w:rsidR="008C3CBF" w:rsidRPr="00C2134D">
              <w:rPr>
                <w:rFonts w:ascii="Arial" w:hAnsi="Arial" w:cs="B Mitra" w:hint="cs"/>
                <w:b/>
                <w:bCs/>
                <w:sz w:val="28"/>
                <w:szCs w:val="28"/>
                <w:rtl/>
              </w:rPr>
              <w:t xml:space="preserve">            </w:t>
            </w:r>
          </w:p>
        </w:tc>
      </w:tr>
      <w:tr w:rsidR="006333B7" w:rsidRPr="00C2134D" w14:paraId="0D0C5AF8" w14:textId="77777777" w:rsidTr="00510655">
        <w:trPr>
          <w:trHeight w:val="659"/>
        </w:trPr>
        <w:tc>
          <w:tcPr>
            <w:tcW w:w="9792" w:type="dxa"/>
          </w:tcPr>
          <w:p w14:paraId="2E0A8109" w14:textId="77777777" w:rsidR="006333B7" w:rsidRDefault="006333B7" w:rsidP="006333B7">
            <w:pPr>
              <w:widowControl w:val="0"/>
              <w:numPr>
                <w:ilvl w:val="0"/>
                <w:numId w:val="1"/>
              </w:numPr>
              <w:ind w:left="394"/>
              <w:jc w:val="lowKashida"/>
              <w:rPr>
                <w:rFonts w:cs="B Titr"/>
                <w:b/>
                <w:bCs/>
                <w:sz w:val="28"/>
                <w:szCs w:val="28"/>
              </w:rPr>
            </w:pPr>
            <w:r w:rsidRPr="00E92696">
              <w:rPr>
                <w:rFonts w:cs="B Titr"/>
                <w:b/>
                <w:bCs/>
                <w:sz w:val="28"/>
                <w:szCs w:val="28"/>
                <w:rtl/>
              </w:rPr>
              <w:t>ملاحظات اجرایی پیشنهادی</w:t>
            </w:r>
            <w:r>
              <w:rPr>
                <w:rFonts w:cs="B Titr" w:hint="cs"/>
                <w:b/>
                <w:bCs/>
                <w:sz w:val="28"/>
                <w:szCs w:val="28"/>
                <w:rtl/>
              </w:rPr>
              <w:t>:</w:t>
            </w:r>
          </w:p>
          <w:p w14:paraId="600DEB1B" w14:textId="110162EC" w:rsidR="00B0166D" w:rsidRPr="00B0166D" w:rsidRDefault="00B0166D" w:rsidP="00B0166D">
            <w:pPr>
              <w:pStyle w:val="ListParagraph"/>
              <w:widowControl w:val="0"/>
              <w:numPr>
                <w:ilvl w:val="0"/>
                <w:numId w:val="27"/>
              </w:numPr>
              <w:jc w:val="both"/>
              <w:rPr>
                <w:rFonts w:cs="B Mitra"/>
                <w:sz w:val="28"/>
                <w:szCs w:val="28"/>
                <w:rtl/>
              </w:rPr>
            </w:pPr>
            <w:r w:rsidRPr="00B0166D">
              <w:rPr>
                <w:rFonts w:cs="B Mitra"/>
                <w:sz w:val="28"/>
                <w:szCs w:val="28"/>
                <w:rtl/>
              </w:rPr>
              <w:t>پ</w:t>
            </w:r>
            <w:r w:rsidRPr="00B0166D">
              <w:rPr>
                <w:rFonts w:cs="B Mitra" w:hint="cs"/>
                <w:sz w:val="28"/>
                <w:szCs w:val="28"/>
                <w:rtl/>
              </w:rPr>
              <w:t>ی</w:t>
            </w:r>
            <w:r w:rsidRPr="00B0166D">
              <w:rPr>
                <w:rFonts w:cs="B Mitra" w:hint="eastAsia"/>
                <w:sz w:val="28"/>
                <w:szCs w:val="28"/>
                <w:rtl/>
              </w:rPr>
              <w:t>شنهاد</w:t>
            </w:r>
            <w:r w:rsidRPr="00B0166D">
              <w:rPr>
                <w:rFonts w:cs="B Mitra"/>
                <w:sz w:val="28"/>
                <w:szCs w:val="28"/>
                <w:rtl/>
              </w:rPr>
              <w:t xml:space="preserve"> م</w:t>
            </w:r>
            <w:r w:rsidRPr="00B0166D">
              <w:rPr>
                <w:rFonts w:cs="B Mitra" w:hint="cs"/>
                <w:sz w:val="28"/>
                <w:szCs w:val="28"/>
                <w:rtl/>
              </w:rPr>
              <w:t>ی‌</w:t>
            </w:r>
            <w:r w:rsidRPr="00B0166D">
              <w:rPr>
                <w:rFonts w:cs="B Mitra" w:hint="eastAsia"/>
                <w:sz w:val="28"/>
                <w:szCs w:val="28"/>
                <w:rtl/>
              </w:rPr>
              <w:t>شود</w:t>
            </w:r>
            <w:r w:rsidRPr="00B0166D">
              <w:rPr>
                <w:rFonts w:cs="B Mitra"/>
                <w:sz w:val="28"/>
                <w:szCs w:val="28"/>
                <w:rtl/>
              </w:rPr>
              <w:t xml:space="preserve"> کم</w:t>
            </w:r>
            <w:r w:rsidRPr="00B0166D">
              <w:rPr>
                <w:rFonts w:cs="B Mitra" w:hint="cs"/>
                <w:sz w:val="28"/>
                <w:szCs w:val="28"/>
                <w:rtl/>
              </w:rPr>
              <w:t>ی</w:t>
            </w:r>
            <w:r w:rsidRPr="00B0166D">
              <w:rPr>
                <w:rFonts w:cs="B Mitra" w:hint="eastAsia"/>
                <w:sz w:val="28"/>
                <w:szCs w:val="28"/>
                <w:rtl/>
              </w:rPr>
              <w:t>ته</w:t>
            </w:r>
            <w:r w:rsidRPr="00B0166D">
              <w:rPr>
                <w:rFonts w:cs="B Mitra"/>
                <w:sz w:val="28"/>
                <w:szCs w:val="28"/>
                <w:rtl/>
              </w:rPr>
              <w:t xml:space="preserve"> فن</w:t>
            </w:r>
            <w:r w:rsidRPr="00B0166D">
              <w:rPr>
                <w:rFonts w:cs="B Mitra" w:hint="cs"/>
                <w:sz w:val="28"/>
                <w:szCs w:val="28"/>
                <w:rtl/>
              </w:rPr>
              <w:t>ی</w:t>
            </w:r>
            <w:r w:rsidRPr="00B0166D">
              <w:rPr>
                <w:rFonts w:cs="B Mitra"/>
                <w:sz w:val="28"/>
                <w:szCs w:val="28"/>
                <w:rtl/>
              </w:rPr>
              <w:t xml:space="preserve"> طرح متشکل از فوق‌تخصص غدد، متخصص داخل</w:t>
            </w:r>
            <w:r w:rsidRPr="00B0166D">
              <w:rPr>
                <w:rFonts w:cs="B Mitra" w:hint="cs"/>
                <w:sz w:val="28"/>
                <w:szCs w:val="28"/>
                <w:rtl/>
              </w:rPr>
              <w:t>ی</w:t>
            </w:r>
            <w:r w:rsidRPr="00B0166D">
              <w:rPr>
                <w:rFonts w:cs="B Mitra"/>
                <w:sz w:val="28"/>
                <w:szCs w:val="28"/>
                <w:rtl/>
              </w:rPr>
              <w:t xml:space="preserve"> </w:t>
            </w:r>
            <w:r w:rsidRPr="00B0166D">
              <w:rPr>
                <w:rFonts w:cs="B Mitra" w:hint="cs"/>
                <w:sz w:val="28"/>
                <w:szCs w:val="28"/>
                <w:rtl/>
              </w:rPr>
              <w:t>ی</w:t>
            </w:r>
            <w:r w:rsidRPr="00B0166D">
              <w:rPr>
                <w:rFonts w:cs="B Mitra" w:hint="eastAsia"/>
                <w:sz w:val="28"/>
                <w:szCs w:val="28"/>
                <w:rtl/>
              </w:rPr>
              <w:t>ا</w:t>
            </w:r>
            <w:r w:rsidRPr="00B0166D">
              <w:rPr>
                <w:rFonts w:cs="B Mitra"/>
                <w:sz w:val="28"/>
                <w:szCs w:val="28"/>
                <w:rtl/>
              </w:rPr>
              <w:t xml:space="preserve"> د</w:t>
            </w:r>
            <w:r w:rsidRPr="00B0166D">
              <w:rPr>
                <w:rFonts w:cs="B Mitra" w:hint="cs"/>
                <w:sz w:val="28"/>
                <w:szCs w:val="28"/>
                <w:rtl/>
              </w:rPr>
              <w:t>ی</w:t>
            </w:r>
            <w:r w:rsidRPr="00B0166D">
              <w:rPr>
                <w:rFonts w:cs="B Mitra" w:hint="eastAsia"/>
                <w:sz w:val="28"/>
                <w:szCs w:val="28"/>
                <w:rtl/>
              </w:rPr>
              <w:t>ابت،</w:t>
            </w:r>
            <w:r w:rsidRPr="00B0166D">
              <w:rPr>
                <w:rFonts w:cs="B Mitra"/>
                <w:sz w:val="28"/>
                <w:szCs w:val="28"/>
                <w:rtl/>
              </w:rPr>
              <w:t xml:space="preserve"> متخصص خون/تالاسم</w:t>
            </w:r>
            <w:r w:rsidRPr="00B0166D">
              <w:rPr>
                <w:rFonts w:cs="B Mitra" w:hint="cs"/>
                <w:sz w:val="28"/>
                <w:szCs w:val="28"/>
                <w:rtl/>
              </w:rPr>
              <w:t>ی</w:t>
            </w:r>
            <w:r w:rsidRPr="00B0166D">
              <w:rPr>
                <w:rFonts w:cs="B Mitra" w:hint="eastAsia"/>
                <w:sz w:val="28"/>
                <w:szCs w:val="28"/>
                <w:rtl/>
              </w:rPr>
              <w:t>،</w:t>
            </w:r>
            <w:r w:rsidRPr="00B0166D">
              <w:rPr>
                <w:rFonts w:cs="B Mitra"/>
                <w:sz w:val="28"/>
                <w:szCs w:val="28"/>
                <w:rtl/>
              </w:rPr>
              <w:t xml:space="preserve"> اقتصاددان سلامت </w:t>
            </w:r>
            <w:r w:rsidRPr="00B0166D">
              <w:rPr>
                <w:rFonts w:cs="B Mitra"/>
                <w:sz w:val="28"/>
                <w:szCs w:val="28"/>
                <w:rtl/>
              </w:rPr>
              <w:lastRenderedPageBreak/>
              <w:t>و نما</w:t>
            </w:r>
            <w:r w:rsidRPr="00B0166D">
              <w:rPr>
                <w:rFonts w:cs="B Mitra" w:hint="cs"/>
                <w:sz w:val="28"/>
                <w:szCs w:val="28"/>
                <w:rtl/>
              </w:rPr>
              <w:t>ی</w:t>
            </w:r>
            <w:r w:rsidRPr="00B0166D">
              <w:rPr>
                <w:rFonts w:cs="B Mitra" w:hint="eastAsia"/>
                <w:sz w:val="28"/>
                <w:szCs w:val="28"/>
                <w:rtl/>
              </w:rPr>
              <w:t>نده</w:t>
            </w:r>
            <w:r w:rsidRPr="00B0166D">
              <w:rPr>
                <w:rFonts w:cs="B Mitra"/>
                <w:sz w:val="28"/>
                <w:szCs w:val="28"/>
                <w:rtl/>
              </w:rPr>
              <w:t xml:space="preserve"> سازمان تأم</w:t>
            </w:r>
            <w:r w:rsidRPr="00B0166D">
              <w:rPr>
                <w:rFonts w:cs="B Mitra" w:hint="cs"/>
                <w:sz w:val="28"/>
                <w:szCs w:val="28"/>
                <w:rtl/>
              </w:rPr>
              <w:t>ی</w:t>
            </w:r>
            <w:r w:rsidRPr="00B0166D">
              <w:rPr>
                <w:rFonts w:cs="B Mitra" w:hint="eastAsia"/>
                <w:sz w:val="28"/>
                <w:szCs w:val="28"/>
                <w:rtl/>
              </w:rPr>
              <w:t>ن</w:t>
            </w:r>
            <w:r w:rsidRPr="00B0166D">
              <w:rPr>
                <w:rFonts w:cs="B Mitra"/>
                <w:sz w:val="28"/>
                <w:szCs w:val="28"/>
                <w:rtl/>
              </w:rPr>
              <w:t xml:space="preserve"> اجتماع</w:t>
            </w:r>
            <w:r w:rsidRPr="00B0166D">
              <w:rPr>
                <w:rFonts w:cs="B Mitra" w:hint="cs"/>
                <w:sz w:val="28"/>
                <w:szCs w:val="28"/>
                <w:rtl/>
              </w:rPr>
              <w:t>ی</w:t>
            </w:r>
            <w:r w:rsidRPr="00B0166D">
              <w:rPr>
                <w:rFonts w:cs="B Mitra"/>
                <w:sz w:val="28"/>
                <w:szCs w:val="28"/>
                <w:rtl/>
              </w:rPr>
              <w:t xml:space="preserve"> </w:t>
            </w:r>
            <w:r w:rsidRPr="00B0166D">
              <w:rPr>
                <w:rFonts w:cs="B Mitra" w:hint="cs"/>
                <w:sz w:val="28"/>
                <w:szCs w:val="28"/>
                <w:rtl/>
              </w:rPr>
              <w:t>ی</w:t>
            </w:r>
            <w:r w:rsidRPr="00B0166D">
              <w:rPr>
                <w:rFonts w:cs="B Mitra" w:hint="eastAsia"/>
                <w:sz w:val="28"/>
                <w:szCs w:val="28"/>
                <w:rtl/>
              </w:rPr>
              <w:t>ا</w:t>
            </w:r>
            <w:r w:rsidRPr="00B0166D">
              <w:rPr>
                <w:rFonts w:cs="B Mitra"/>
                <w:sz w:val="28"/>
                <w:szCs w:val="28"/>
                <w:rtl/>
              </w:rPr>
              <w:t xml:space="preserve"> معاونت درمان باشد.</w:t>
            </w:r>
          </w:p>
          <w:p w14:paraId="5ACF6C21" w14:textId="77777777" w:rsidR="00B0166D" w:rsidRDefault="00B0166D" w:rsidP="00B0166D">
            <w:pPr>
              <w:pStyle w:val="ListParagraph"/>
              <w:widowControl w:val="0"/>
              <w:numPr>
                <w:ilvl w:val="0"/>
                <w:numId w:val="27"/>
              </w:numPr>
              <w:jc w:val="both"/>
              <w:rPr>
                <w:rFonts w:cs="B Mitra"/>
                <w:sz w:val="28"/>
                <w:szCs w:val="28"/>
              </w:rPr>
            </w:pPr>
            <w:r w:rsidRPr="00B0166D">
              <w:rPr>
                <w:rFonts w:cs="B Mitra" w:hint="eastAsia"/>
                <w:sz w:val="28"/>
                <w:szCs w:val="28"/>
                <w:rtl/>
              </w:rPr>
              <w:t>قبل</w:t>
            </w:r>
            <w:r w:rsidRPr="00B0166D">
              <w:rPr>
                <w:rFonts w:cs="B Mitra"/>
                <w:sz w:val="28"/>
                <w:szCs w:val="28"/>
                <w:rtl/>
              </w:rPr>
              <w:t xml:space="preserve"> از هز</w:t>
            </w:r>
            <w:r w:rsidRPr="00B0166D">
              <w:rPr>
                <w:rFonts w:cs="B Mitra" w:hint="cs"/>
                <w:sz w:val="28"/>
                <w:szCs w:val="28"/>
                <w:rtl/>
              </w:rPr>
              <w:t>ی</w:t>
            </w:r>
            <w:r w:rsidRPr="00B0166D">
              <w:rPr>
                <w:rFonts w:cs="B Mitra" w:hint="eastAsia"/>
                <w:sz w:val="28"/>
                <w:szCs w:val="28"/>
                <w:rtl/>
              </w:rPr>
              <w:t>نه‌</w:t>
            </w:r>
            <w:r w:rsidRPr="00B0166D">
              <w:rPr>
                <w:rFonts w:cs="B Mitra" w:hint="cs"/>
                <w:sz w:val="28"/>
                <w:szCs w:val="28"/>
                <w:rtl/>
              </w:rPr>
              <w:t>ی</w:t>
            </w:r>
            <w:r w:rsidRPr="00B0166D">
              <w:rPr>
                <w:rFonts w:cs="B Mitra" w:hint="eastAsia"/>
                <w:sz w:val="28"/>
                <w:szCs w:val="28"/>
                <w:rtl/>
              </w:rPr>
              <w:t>اب</w:t>
            </w:r>
            <w:r w:rsidRPr="00B0166D">
              <w:rPr>
                <w:rFonts w:cs="B Mitra" w:hint="cs"/>
                <w:sz w:val="28"/>
                <w:szCs w:val="28"/>
                <w:rtl/>
              </w:rPr>
              <w:t>ی</w:t>
            </w:r>
            <w:r w:rsidRPr="00B0166D">
              <w:rPr>
                <w:rFonts w:cs="B Mitra" w:hint="eastAsia"/>
                <w:sz w:val="28"/>
                <w:szCs w:val="28"/>
                <w:rtl/>
              </w:rPr>
              <w:t>،</w:t>
            </w:r>
            <w:r w:rsidRPr="00B0166D">
              <w:rPr>
                <w:rFonts w:cs="B Mitra"/>
                <w:sz w:val="28"/>
                <w:szCs w:val="28"/>
                <w:rtl/>
              </w:rPr>
              <w:t xml:space="preserve"> ماتر</w:t>
            </w:r>
            <w:r w:rsidRPr="00B0166D">
              <w:rPr>
                <w:rFonts w:cs="B Mitra" w:hint="cs"/>
                <w:sz w:val="28"/>
                <w:szCs w:val="28"/>
                <w:rtl/>
              </w:rPr>
              <w:t>ی</w:t>
            </w:r>
            <w:r w:rsidRPr="00B0166D">
              <w:rPr>
                <w:rFonts w:cs="B Mitra" w:hint="eastAsia"/>
                <w:sz w:val="28"/>
                <w:szCs w:val="28"/>
                <w:rtl/>
              </w:rPr>
              <w:t>س</w:t>
            </w:r>
            <w:r w:rsidRPr="00B0166D">
              <w:rPr>
                <w:rFonts w:cs="B Mitra"/>
                <w:sz w:val="28"/>
                <w:szCs w:val="28"/>
                <w:rtl/>
              </w:rPr>
              <w:t xml:space="preserve"> توص</w:t>
            </w:r>
            <w:r w:rsidRPr="00B0166D">
              <w:rPr>
                <w:rFonts w:cs="B Mitra" w:hint="cs"/>
                <w:sz w:val="28"/>
                <w:szCs w:val="28"/>
                <w:rtl/>
              </w:rPr>
              <w:t>ی</w:t>
            </w:r>
            <w:r w:rsidRPr="00B0166D">
              <w:rPr>
                <w:rFonts w:cs="B Mitra" w:hint="eastAsia"/>
                <w:sz w:val="28"/>
                <w:szCs w:val="28"/>
                <w:rtl/>
              </w:rPr>
              <w:t>ه‌ها</w:t>
            </w:r>
            <w:r w:rsidRPr="00B0166D">
              <w:rPr>
                <w:rFonts w:cs="B Mitra"/>
                <w:sz w:val="28"/>
                <w:szCs w:val="28"/>
                <w:rtl/>
              </w:rPr>
              <w:t xml:space="preserve"> و الگور</w:t>
            </w:r>
            <w:r w:rsidRPr="00B0166D">
              <w:rPr>
                <w:rFonts w:cs="B Mitra" w:hint="cs"/>
                <w:sz w:val="28"/>
                <w:szCs w:val="28"/>
                <w:rtl/>
              </w:rPr>
              <w:t>ی</w:t>
            </w:r>
            <w:r w:rsidRPr="00B0166D">
              <w:rPr>
                <w:rFonts w:cs="B Mitra" w:hint="eastAsia"/>
                <w:sz w:val="28"/>
                <w:szCs w:val="28"/>
                <w:rtl/>
              </w:rPr>
              <w:t>تم</w:t>
            </w:r>
            <w:r w:rsidRPr="00B0166D">
              <w:rPr>
                <w:rFonts w:cs="B Mitra"/>
                <w:sz w:val="28"/>
                <w:szCs w:val="28"/>
                <w:rtl/>
              </w:rPr>
              <w:t xml:space="preserve"> اقتصاد</w:t>
            </w:r>
            <w:r w:rsidRPr="00B0166D">
              <w:rPr>
                <w:rFonts w:cs="B Mitra" w:hint="cs"/>
                <w:sz w:val="28"/>
                <w:szCs w:val="28"/>
                <w:rtl/>
              </w:rPr>
              <w:t>ی</w:t>
            </w:r>
            <w:r w:rsidRPr="00B0166D">
              <w:rPr>
                <w:rFonts w:cs="B Mitra"/>
                <w:sz w:val="28"/>
                <w:szCs w:val="28"/>
                <w:rtl/>
              </w:rPr>
              <w:t xml:space="preserve"> با</w:t>
            </w:r>
            <w:r w:rsidRPr="00B0166D">
              <w:rPr>
                <w:rFonts w:cs="B Mitra" w:hint="cs"/>
                <w:sz w:val="28"/>
                <w:szCs w:val="28"/>
                <w:rtl/>
              </w:rPr>
              <w:t>ی</w:t>
            </w:r>
            <w:r w:rsidRPr="00B0166D">
              <w:rPr>
                <w:rFonts w:cs="B Mitra" w:hint="eastAsia"/>
                <w:sz w:val="28"/>
                <w:szCs w:val="28"/>
                <w:rtl/>
              </w:rPr>
              <w:t>د</w:t>
            </w:r>
            <w:r w:rsidRPr="00B0166D">
              <w:rPr>
                <w:rFonts w:cs="B Mitra"/>
                <w:sz w:val="28"/>
                <w:szCs w:val="28"/>
                <w:rtl/>
              </w:rPr>
              <w:t xml:space="preserve"> از نظر بال</w:t>
            </w:r>
            <w:r w:rsidRPr="00B0166D">
              <w:rPr>
                <w:rFonts w:cs="B Mitra" w:hint="cs"/>
                <w:sz w:val="28"/>
                <w:szCs w:val="28"/>
                <w:rtl/>
              </w:rPr>
              <w:t>ی</w:t>
            </w:r>
            <w:r w:rsidRPr="00B0166D">
              <w:rPr>
                <w:rFonts w:cs="B Mitra" w:hint="eastAsia"/>
                <w:sz w:val="28"/>
                <w:szCs w:val="28"/>
                <w:rtl/>
              </w:rPr>
              <w:t>ن</w:t>
            </w:r>
            <w:r w:rsidRPr="00B0166D">
              <w:rPr>
                <w:rFonts w:cs="B Mitra" w:hint="cs"/>
                <w:sz w:val="28"/>
                <w:szCs w:val="28"/>
                <w:rtl/>
              </w:rPr>
              <w:t>ی</w:t>
            </w:r>
            <w:r w:rsidRPr="00B0166D">
              <w:rPr>
                <w:rFonts w:cs="B Mitra"/>
                <w:sz w:val="28"/>
                <w:szCs w:val="28"/>
                <w:rtl/>
              </w:rPr>
              <w:t xml:space="preserve"> تأ</w:t>
            </w:r>
            <w:r w:rsidRPr="00B0166D">
              <w:rPr>
                <w:rFonts w:cs="B Mitra" w:hint="cs"/>
                <w:sz w:val="28"/>
                <w:szCs w:val="28"/>
                <w:rtl/>
              </w:rPr>
              <w:t>یی</w:t>
            </w:r>
            <w:r w:rsidRPr="00B0166D">
              <w:rPr>
                <w:rFonts w:cs="B Mitra" w:hint="eastAsia"/>
                <w:sz w:val="28"/>
                <w:szCs w:val="28"/>
                <w:rtl/>
              </w:rPr>
              <w:t>د</w:t>
            </w:r>
            <w:r w:rsidRPr="00B0166D">
              <w:rPr>
                <w:rFonts w:cs="B Mitra"/>
                <w:sz w:val="28"/>
                <w:szCs w:val="28"/>
                <w:rtl/>
              </w:rPr>
              <w:t xml:space="preserve"> شود؛ به‌و</w:t>
            </w:r>
            <w:r w:rsidRPr="00B0166D">
              <w:rPr>
                <w:rFonts w:cs="B Mitra" w:hint="cs"/>
                <w:sz w:val="28"/>
                <w:szCs w:val="28"/>
                <w:rtl/>
              </w:rPr>
              <w:t>ی</w:t>
            </w:r>
            <w:r w:rsidRPr="00B0166D">
              <w:rPr>
                <w:rFonts w:cs="B Mitra" w:hint="eastAsia"/>
                <w:sz w:val="28"/>
                <w:szCs w:val="28"/>
                <w:rtl/>
              </w:rPr>
              <w:t>ژه</w:t>
            </w:r>
            <w:r w:rsidRPr="00B0166D">
              <w:rPr>
                <w:rFonts w:cs="B Mitra"/>
                <w:sz w:val="28"/>
                <w:szCs w:val="28"/>
                <w:rtl/>
              </w:rPr>
              <w:t xml:space="preserve"> فواصل </w:t>
            </w:r>
            <w:r w:rsidRPr="00B0166D">
              <w:rPr>
                <w:rFonts w:cs="B Mitra"/>
                <w:sz w:val="28"/>
                <w:szCs w:val="28"/>
              </w:rPr>
              <w:t>FBS</w:t>
            </w:r>
            <w:r w:rsidRPr="00B0166D">
              <w:rPr>
                <w:rFonts w:cs="B Mitra"/>
                <w:sz w:val="28"/>
                <w:szCs w:val="28"/>
                <w:rtl/>
              </w:rPr>
              <w:t xml:space="preserve"> و </w:t>
            </w:r>
            <w:r w:rsidRPr="00B0166D">
              <w:rPr>
                <w:rFonts w:cs="B Mitra"/>
                <w:sz w:val="28"/>
                <w:szCs w:val="28"/>
              </w:rPr>
              <w:t>OGTT</w:t>
            </w:r>
            <w:r w:rsidRPr="00B0166D">
              <w:rPr>
                <w:rFonts w:cs="B Mitra"/>
                <w:sz w:val="28"/>
                <w:szCs w:val="28"/>
                <w:rtl/>
              </w:rPr>
              <w:t>، تعر</w:t>
            </w:r>
            <w:r w:rsidRPr="00B0166D">
              <w:rPr>
                <w:rFonts w:cs="B Mitra" w:hint="cs"/>
                <w:sz w:val="28"/>
                <w:szCs w:val="28"/>
                <w:rtl/>
              </w:rPr>
              <w:t>ی</w:t>
            </w:r>
            <w:r w:rsidRPr="00B0166D">
              <w:rPr>
                <w:rFonts w:cs="B Mitra" w:hint="eastAsia"/>
                <w:sz w:val="28"/>
                <w:szCs w:val="28"/>
                <w:rtl/>
              </w:rPr>
              <w:t>ف</w:t>
            </w:r>
            <w:r w:rsidRPr="00B0166D">
              <w:rPr>
                <w:rFonts w:cs="B Mitra"/>
                <w:sz w:val="28"/>
                <w:szCs w:val="28"/>
                <w:rtl/>
              </w:rPr>
              <w:t xml:space="preserve"> گروه پرخطر، مس</w:t>
            </w:r>
            <w:r w:rsidRPr="00B0166D">
              <w:rPr>
                <w:rFonts w:cs="B Mitra" w:hint="cs"/>
                <w:sz w:val="28"/>
                <w:szCs w:val="28"/>
                <w:rtl/>
              </w:rPr>
              <w:t>ی</w:t>
            </w:r>
            <w:r w:rsidRPr="00B0166D">
              <w:rPr>
                <w:rFonts w:cs="B Mitra" w:hint="eastAsia"/>
                <w:sz w:val="28"/>
                <w:szCs w:val="28"/>
                <w:rtl/>
              </w:rPr>
              <w:t>ر</w:t>
            </w:r>
            <w:r w:rsidRPr="00B0166D">
              <w:rPr>
                <w:rFonts w:cs="B Mitra"/>
                <w:sz w:val="28"/>
                <w:szCs w:val="28"/>
                <w:rtl/>
              </w:rPr>
              <w:t xml:space="preserve"> پ</w:t>
            </w:r>
            <w:r w:rsidRPr="00B0166D">
              <w:rPr>
                <w:rFonts w:cs="B Mitra" w:hint="cs"/>
                <w:sz w:val="28"/>
                <w:szCs w:val="28"/>
                <w:rtl/>
              </w:rPr>
              <w:t>ی</w:t>
            </w:r>
            <w:r w:rsidRPr="00B0166D">
              <w:rPr>
                <w:rFonts w:cs="B Mitra" w:hint="eastAsia"/>
                <w:sz w:val="28"/>
                <w:szCs w:val="28"/>
                <w:rtl/>
              </w:rPr>
              <w:t>ش‌د</w:t>
            </w:r>
            <w:r w:rsidRPr="00B0166D">
              <w:rPr>
                <w:rFonts w:cs="B Mitra" w:hint="cs"/>
                <w:sz w:val="28"/>
                <w:szCs w:val="28"/>
                <w:rtl/>
              </w:rPr>
              <w:t>ی</w:t>
            </w:r>
            <w:r w:rsidRPr="00B0166D">
              <w:rPr>
                <w:rFonts w:cs="B Mitra" w:hint="eastAsia"/>
                <w:sz w:val="28"/>
                <w:szCs w:val="28"/>
                <w:rtl/>
              </w:rPr>
              <w:t>ابت،</w:t>
            </w:r>
            <w:r w:rsidRPr="00B0166D">
              <w:rPr>
                <w:rFonts w:cs="B Mitra"/>
                <w:sz w:val="28"/>
                <w:szCs w:val="28"/>
                <w:rtl/>
              </w:rPr>
              <w:t xml:space="preserve"> شرا</w:t>
            </w:r>
            <w:r w:rsidRPr="00B0166D">
              <w:rPr>
                <w:rFonts w:cs="B Mitra" w:hint="cs"/>
                <w:sz w:val="28"/>
                <w:szCs w:val="28"/>
                <w:rtl/>
              </w:rPr>
              <w:t>ی</w:t>
            </w:r>
            <w:r w:rsidRPr="00B0166D">
              <w:rPr>
                <w:rFonts w:cs="B Mitra" w:hint="eastAsia"/>
                <w:sz w:val="28"/>
                <w:szCs w:val="28"/>
                <w:rtl/>
              </w:rPr>
              <w:t>ط</w:t>
            </w:r>
            <w:r w:rsidRPr="00B0166D">
              <w:rPr>
                <w:rFonts w:cs="B Mitra"/>
                <w:sz w:val="28"/>
                <w:szCs w:val="28"/>
                <w:rtl/>
              </w:rPr>
              <w:t xml:space="preserve"> استفاده از متفورم</w:t>
            </w:r>
            <w:r w:rsidRPr="00B0166D">
              <w:rPr>
                <w:rFonts w:cs="B Mitra" w:hint="cs"/>
                <w:sz w:val="28"/>
                <w:szCs w:val="28"/>
                <w:rtl/>
              </w:rPr>
              <w:t>ی</w:t>
            </w:r>
            <w:r w:rsidRPr="00B0166D">
              <w:rPr>
                <w:rFonts w:cs="B Mitra" w:hint="eastAsia"/>
                <w:sz w:val="28"/>
                <w:szCs w:val="28"/>
                <w:rtl/>
              </w:rPr>
              <w:t>ن</w:t>
            </w:r>
            <w:r w:rsidRPr="00B0166D">
              <w:rPr>
                <w:rFonts w:cs="B Mitra"/>
                <w:sz w:val="28"/>
                <w:szCs w:val="28"/>
                <w:rtl/>
              </w:rPr>
              <w:t xml:space="preserve"> و انسول</w:t>
            </w:r>
            <w:r w:rsidRPr="00B0166D">
              <w:rPr>
                <w:rFonts w:cs="B Mitra" w:hint="cs"/>
                <w:sz w:val="28"/>
                <w:szCs w:val="28"/>
                <w:rtl/>
              </w:rPr>
              <w:t>ی</w:t>
            </w:r>
            <w:r w:rsidRPr="00B0166D">
              <w:rPr>
                <w:rFonts w:cs="B Mitra" w:hint="eastAsia"/>
                <w:sz w:val="28"/>
                <w:szCs w:val="28"/>
                <w:rtl/>
              </w:rPr>
              <w:t>ن</w:t>
            </w:r>
            <w:r w:rsidRPr="00B0166D">
              <w:rPr>
                <w:rFonts w:cs="B Mitra"/>
                <w:sz w:val="28"/>
                <w:szCs w:val="28"/>
                <w:rtl/>
              </w:rPr>
              <w:t xml:space="preserve"> و فواصل پا</w:t>
            </w:r>
            <w:r w:rsidRPr="00B0166D">
              <w:rPr>
                <w:rFonts w:cs="B Mitra" w:hint="cs"/>
                <w:sz w:val="28"/>
                <w:szCs w:val="28"/>
                <w:rtl/>
              </w:rPr>
              <w:t>ی</w:t>
            </w:r>
            <w:r w:rsidRPr="00B0166D">
              <w:rPr>
                <w:rFonts w:cs="B Mitra" w:hint="eastAsia"/>
                <w:sz w:val="28"/>
                <w:szCs w:val="28"/>
                <w:rtl/>
              </w:rPr>
              <w:t>ش</w:t>
            </w:r>
            <w:r w:rsidRPr="00B0166D">
              <w:rPr>
                <w:rFonts w:cs="B Mitra"/>
                <w:sz w:val="28"/>
                <w:szCs w:val="28"/>
                <w:rtl/>
              </w:rPr>
              <w:t xml:space="preserve"> عوارض.</w:t>
            </w:r>
          </w:p>
          <w:p w14:paraId="5C323446" w14:textId="6B19E0BC" w:rsidR="006333B7" w:rsidRPr="00B0166D" w:rsidRDefault="00B0166D" w:rsidP="00B0166D">
            <w:pPr>
              <w:pStyle w:val="ListParagraph"/>
              <w:widowControl w:val="0"/>
              <w:numPr>
                <w:ilvl w:val="0"/>
                <w:numId w:val="27"/>
              </w:numPr>
              <w:jc w:val="both"/>
              <w:rPr>
                <w:rFonts w:cs="B Mitra"/>
                <w:sz w:val="28"/>
                <w:szCs w:val="28"/>
                <w:rtl/>
              </w:rPr>
            </w:pPr>
            <w:r w:rsidRPr="00B0166D">
              <w:rPr>
                <w:rFonts w:cs="B Mitra" w:hint="eastAsia"/>
                <w:sz w:val="28"/>
                <w:szCs w:val="28"/>
                <w:rtl/>
              </w:rPr>
              <w:t>همچن</w:t>
            </w:r>
            <w:r w:rsidRPr="00B0166D">
              <w:rPr>
                <w:rFonts w:cs="B Mitra" w:hint="cs"/>
                <w:sz w:val="28"/>
                <w:szCs w:val="28"/>
                <w:rtl/>
              </w:rPr>
              <w:t>ی</w:t>
            </w:r>
            <w:r w:rsidRPr="00B0166D">
              <w:rPr>
                <w:rFonts w:cs="B Mitra" w:hint="eastAsia"/>
                <w:sz w:val="28"/>
                <w:szCs w:val="28"/>
                <w:rtl/>
              </w:rPr>
              <w:t>ن</w:t>
            </w:r>
            <w:r w:rsidRPr="00B0166D">
              <w:rPr>
                <w:rFonts w:cs="B Mitra"/>
                <w:sz w:val="28"/>
                <w:szCs w:val="28"/>
                <w:rtl/>
              </w:rPr>
              <w:t xml:space="preserve"> لازم است در گزارش اقتصاد</w:t>
            </w:r>
            <w:r w:rsidRPr="00B0166D">
              <w:rPr>
                <w:rFonts w:cs="B Mitra" w:hint="cs"/>
                <w:sz w:val="28"/>
                <w:szCs w:val="28"/>
                <w:rtl/>
              </w:rPr>
              <w:t>ی</w:t>
            </w:r>
            <w:r w:rsidRPr="00B0166D">
              <w:rPr>
                <w:rFonts w:cs="B Mitra" w:hint="eastAsia"/>
                <w:sz w:val="28"/>
                <w:szCs w:val="28"/>
                <w:rtl/>
              </w:rPr>
              <w:t>،</w:t>
            </w:r>
            <w:r w:rsidRPr="00B0166D">
              <w:rPr>
                <w:rFonts w:cs="B Mitra"/>
                <w:sz w:val="28"/>
                <w:szCs w:val="28"/>
                <w:rtl/>
              </w:rPr>
              <w:t xml:space="preserve"> هز</w:t>
            </w:r>
            <w:r w:rsidRPr="00B0166D">
              <w:rPr>
                <w:rFonts w:cs="B Mitra" w:hint="cs"/>
                <w:sz w:val="28"/>
                <w:szCs w:val="28"/>
                <w:rtl/>
              </w:rPr>
              <w:t>ی</w:t>
            </w:r>
            <w:r w:rsidRPr="00B0166D">
              <w:rPr>
                <w:rFonts w:cs="B Mitra" w:hint="eastAsia"/>
                <w:sz w:val="28"/>
                <w:szCs w:val="28"/>
                <w:rtl/>
              </w:rPr>
              <w:t>نه</w:t>
            </w:r>
            <w:r w:rsidRPr="00B0166D">
              <w:rPr>
                <w:rFonts w:cs="B Mitra"/>
                <w:sz w:val="28"/>
                <w:szCs w:val="28"/>
                <w:rtl/>
              </w:rPr>
              <w:t xml:space="preserve"> مربوط به غربالگر</w:t>
            </w:r>
            <w:r w:rsidRPr="00B0166D">
              <w:rPr>
                <w:rFonts w:cs="B Mitra" w:hint="cs"/>
                <w:sz w:val="28"/>
                <w:szCs w:val="28"/>
                <w:rtl/>
              </w:rPr>
              <w:t>ی</w:t>
            </w:r>
            <w:r w:rsidRPr="00B0166D">
              <w:rPr>
                <w:rFonts w:cs="B Mitra"/>
                <w:sz w:val="28"/>
                <w:szCs w:val="28"/>
                <w:rtl/>
              </w:rPr>
              <w:t xml:space="preserve"> د</w:t>
            </w:r>
            <w:r w:rsidRPr="00B0166D">
              <w:rPr>
                <w:rFonts w:cs="B Mitra" w:hint="cs"/>
                <w:sz w:val="28"/>
                <w:szCs w:val="28"/>
                <w:rtl/>
              </w:rPr>
              <w:t>ی</w:t>
            </w:r>
            <w:r w:rsidRPr="00B0166D">
              <w:rPr>
                <w:rFonts w:cs="B Mitra" w:hint="eastAsia"/>
                <w:sz w:val="28"/>
                <w:szCs w:val="28"/>
                <w:rtl/>
              </w:rPr>
              <w:t>ابت</w:t>
            </w:r>
            <w:r w:rsidRPr="00B0166D">
              <w:rPr>
                <w:rFonts w:cs="B Mitra"/>
                <w:sz w:val="28"/>
                <w:szCs w:val="28"/>
                <w:rtl/>
              </w:rPr>
              <w:t xml:space="preserve"> از هز</w:t>
            </w:r>
            <w:r w:rsidRPr="00B0166D">
              <w:rPr>
                <w:rFonts w:cs="B Mitra" w:hint="cs"/>
                <w:sz w:val="28"/>
                <w:szCs w:val="28"/>
                <w:rtl/>
              </w:rPr>
              <w:t>ی</w:t>
            </w:r>
            <w:r w:rsidRPr="00B0166D">
              <w:rPr>
                <w:rFonts w:cs="B Mitra" w:hint="eastAsia"/>
                <w:sz w:val="28"/>
                <w:szCs w:val="28"/>
                <w:rtl/>
              </w:rPr>
              <w:t>نه</w:t>
            </w:r>
            <w:r w:rsidRPr="00B0166D">
              <w:rPr>
                <w:rFonts w:cs="B Mitra"/>
                <w:sz w:val="28"/>
                <w:szCs w:val="28"/>
                <w:rtl/>
              </w:rPr>
              <w:t xml:space="preserve"> مربوط به درمان ب</w:t>
            </w:r>
            <w:r w:rsidRPr="00B0166D">
              <w:rPr>
                <w:rFonts w:cs="B Mitra" w:hint="cs"/>
                <w:sz w:val="28"/>
                <w:szCs w:val="28"/>
                <w:rtl/>
              </w:rPr>
              <w:t>ی</w:t>
            </w:r>
            <w:r w:rsidRPr="00B0166D">
              <w:rPr>
                <w:rFonts w:cs="B Mitra" w:hint="eastAsia"/>
                <w:sz w:val="28"/>
                <w:szCs w:val="28"/>
                <w:rtl/>
              </w:rPr>
              <w:t>ماران</w:t>
            </w:r>
            <w:r w:rsidRPr="00B0166D">
              <w:rPr>
                <w:rFonts w:cs="B Mitra"/>
                <w:sz w:val="28"/>
                <w:szCs w:val="28"/>
                <w:rtl/>
              </w:rPr>
              <w:t xml:space="preserve"> شناسا</w:t>
            </w:r>
            <w:r w:rsidRPr="00B0166D">
              <w:rPr>
                <w:rFonts w:cs="B Mitra" w:hint="cs"/>
                <w:sz w:val="28"/>
                <w:szCs w:val="28"/>
                <w:rtl/>
              </w:rPr>
              <w:t>یی‌</w:t>
            </w:r>
            <w:r w:rsidRPr="00B0166D">
              <w:rPr>
                <w:rFonts w:cs="B Mitra" w:hint="eastAsia"/>
                <w:sz w:val="28"/>
                <w:szCs w:val="28"/>
                <w:rtl/>
              </w:rPr>
              <w:t>شده</w:t>
            </w:r>
            <w:r w:rsidRPr="00B0166D">
              <w:rPr>
                <w:rFonts w:cs="B Mitra"/>
                <w:sz w:val="28"/>
                <w:szCs w:val="28"/>
                <w:rtl/>
              </w:rPr>
              <w:t xml:space="preserve"> تفک</w:t>
            </w:r>
            <w:r w:rsidRPr="00B0166D">
              <w:rPr>
                <w:rFonts w:cs="B Mitra" w:hint="cs"/>
                <w:sz w:val="28"/>
                <w:szCs w:val="28"/>
                <w:rtl/>
              </w:rPr>
              <w:t>ی</w:t>
            </w:r>
            <w:r w:rsidRPr="00B0166D">
              <w:rPr>
                <w:rFonts w:cs="B Mitra" w:hint="eastAsia"/>
                <w:sz w:val="28"/>
                <w:szCs w:val="28"/>
                <w:rtl/>
              </w:rPr>
              <w:t>ک</w:t>
            </w:r>
            <w:r w:rsidRPr="00B0166D">
              <w:rPr>
                <w:rFonts w:cs="B Mitra"/>
                <w:sz w:val="28"/>
                <w:szCs w:val="28"/>
                <w:rtl/>
              </w:rPr>
              <w:t xml:space="preserve"> شود؛ ز</w:t>
            </w:r>
            <w:r w:rsidRPr="00B0166D">
              <w:rPr>
                <w:rFonts w:cs="B Mitra" w:hint="cs"/>
                <w:sz w:val="28"/>
                <w:szCs w:val="28"/>
                <w:rtl/>
              </w:rPr>
              <w:t>ی</w:t>
            </w:r>
            <w:r w:rsidRPr="00B0166D">
              <w:rPr>
                <w:rFonts w:cs="B Mitra" w:hint="eastAsia"/>
                <w:sz w:val="28"/>
                <w:szCs w:val="28"/>
                <w:rtl/>
              </w:rPr>
              <w:t>را</w:t>
            </w:r>
            <w:r w:rsidRPr="00B0166D">
              <w:rPr>
                <w:rFonts w:cs="B Mitra"/>
                <w:sz w:val="28"/>
                <w:szCs w:val="28"/>
                <w:rtl/>
              </w:rPr>
              <w:t xml:space="preserve"> افزا</w:t>
            </w:r>
            <w:r w:rsidRPr="00B0166D">
              <w:rPr>
                <w:rFonts w:cs="B Mitra" w:hint="cs"/>
                <w:sz w:val="28"/>
                <w:szCs w:val="28"/>
                <w:rtl/>
              </w:rPr>
              <w:t>ی</w:t>
            </w:r>
            <w:r w:rsidRPr="00B0166D">
              <w:rPr>
                <w:rFonts w:cs="B Mitra" w:hint="eastAsia"/>
                <w:sz w:val="28"/>
                <w:szCs w:val="28"/>
                <w:rtl/>
              </w:rPr>
              <w:t>ش</w:t>
            </w:r>
            <w:r w:rsidRPr="00B0166D">
              <w:rPr>
                <w:rFonts w:cs="B Mitra"/>
                <w:sz w:val="28"/>
                <w:szCs w:val="28"/>
                <w:rtl/>
              </w:rPr>
              <w:t xml:space="preserve"> تشخ</w:t>
            </w:r>
            <w:r w:rsidRPr="00B0166D">
              <w:rPr>
                <w:rFonts w:cs="B Mitra" w:hint="cs"/>
                <w:sz w:val="28"/>
                <w:szCs w:val="28"/>
                <w:rtl/>
              </w:rPr>
              <w:t>ی</w:t>
            </w:r>
            <w:r w:rsidRPr="00B0166D">
              <w:rPr>
                <w:rFonts w:cs="B Mitra" w:hint="eastAsia"/>
                <w:sz w:val="28"/>
                <w:szCs w:val="28"/>
                <w:rtl/>
              </w:rPr>
              <w:t>ص</w:t>
            </w:r>
            <w:r w:rsidRPr="00B0166D">
              <w:rPr>
                <w:rFonts w:cs="B Mitra"/>
                <w:sz w:val="28"/>
                <w:szCs w:val="28"/>
                <w:rtl/>
              </w:rPr>
              <w:t xml:space="preserve"> ب</w:t>
            </w:r>
            <w:r w:rsidRPr="00B0166D">
              <w:rPr>
                <w:rFonts w:cs="B Mitra" w:hint="cs"/>
                <w:sz w:val="28"/>
                <w:szCs w:val="28"/>
                <w:rtl/>
              </w:rPr>
              <w:t>ی</w:t>
            </w:r>
            <w:r w:rsidRPr="00B0166D">
              <w:rPr>
                <w:rFonts w:cs="B Mitra" w:hint="eastAsia"/>
                <w:sz w:val="28"/>
                <w:szCs w:val="28"/>
                <w:rtl/>
              </w:rPr>
              <w:t>مار</w:t>
            </w:r>
            <w:r w:rsidRPr="00B0166D">
              <w:rPr>
                <w:rFonts w:cs="B Mitra" w:hint="cs"/>
                <w:sz w:val="28"/>
                <w:szCs w:val="28"/>
                <w:rtl/>
              </w:rPr>
              <w:t>ی</w:t>
            </w:r>
            <w:r w:rsidRPr="00B0166D">
              <w:rPr>
                <w:rFonts w:cs="B Mitra"/>
                <w:sz w:val="28"/>
                <w:szCs w:val="28"/>
                <w:rtl/>
              </w:rPr>
              <w:t xml:space="preserve"> در سال‌ها</w:t>
            </w:r>
            <w:r w:rsidRPr="00B0166D">
              <w:rPr>
                <w:rFonts w:cs="B Mitra" w:hint="cs"/>
                <w:sz w:val="28"/>
                <w:szCs w:val="28"/>
                <w:rtl/>
              </w:rPr>
              <w:t>ی</w:t>
            </w:r>
            <w:r w:rsidRPr="00B0166D">
              <w:rPr>
                <w:rFonts w:cs="B Mitra"/>
                <w:sz w:val="28"/>
                <w:szCs w:val="28"/>
                <w:rtl/>
              </w:rPr>
              <w:t xml:space="preserve"> نخست ممکن است مخارج دارو</w:t>
            </w:r>
            <w:r w:rsidRPr="00B0166D">
              <w:rPr>
                <w:rFonts w:cs="B Mitra" w:hint="cs"/>
                <w:sz w:val="28"/>
                <w:szCs w:val="28"/>
                <w:rtl/>
              </w:rPr>
              <w:t>یی</w:t>
            </w:r>
            <w:r w:rsidRPr="00B0166D">
              <w:rPr>
                <w:rFonts w:cs="B Mitra"/>
                <w:sz w:val="28"/>
                <w:szCs w:val="28"/>
                <w:rtl/>
              </w:rPr>
              <w:t xml:space="preserve"> را افزا</w:t>
            </w:r>
            <w:r w:rsidRPr="00B0166D">
              <w:rPr>
                <w:rFonts w:cs="B Mitra" w:hint="cs"/>
                <w:sz w:val="28"/>
                <w:szCs w:val="28"/>
                <w:rtl/>
              </w:rPr>
              <w:t>ی</w:t>
            </w:r>
            <w:r w:rsidRPr="00B0166D">
              <w:rPr>
                <w:rFonts w:cs="B Mitra" w:hint="eastAsia"/>
                <w:sz w:val="28"/>
                <w:szCs w:val="28"/>
                <w:rtl/>
              </w:rPr>
              <w:t>ش</w:t>
            </w:r>
            <w:r w:rsidRPr="00B0166D">
              <w:rPr>
                <w:rFonts w:cs="B Mitra"/>
                <w:sz w:val="28"/>
                <w:szCs w:val="28"/>
                <w:rtl/>
              </w:rPr>
              <w:t xml:space="preserve"> دهد، در حال</w:t>
            </w:r>
            <w:r w:rsidRPr="00B0166D">
              <w:rPr>
                <w:rFonts w:cs="B Mitra" w:hint="cs"/>
                <w:sz w:val="28"/>
                <w:szCs w:val="28"/>
                <w:rtl/>
              </w:rPr>
              <w:t>ی</w:t>
            </w:r>
            <w:r w:rsidRPr="00B0166D">
              <w:rPr>
                <w:rFonts w:cs="B Mitra"/>
                <w:sz w:val="28"/>
                <w:szCs w:val="28"/>
                <w:rtl/>
              </w:rPr>
              <w:t xml:space="preserve"> که منفعت اصل</w:t>
            </w:r>
            <w:r w:rsidRPr="00B0166D">
              <w:rPr>
                <w:rFonts w:cs="B Mitra" w:hint="cs"/>
                <w:sz w:val="28"/>
                <w:szCs w:val="28"/>
                <w:rtl/>
              </w:rPr>
              <w:t>ی</w:t>
            </w:r>
            <w:r w:rsidRPr="00B0166D">
              <w:rPr>
                <w:rFonts w:cs="B Mitra"/>
                <w:sz w:val="28"/>
                <w:szCs w:val="28"/>
                <w:rtl/>
              </w:rPr>
              <w:t xml:space="preserve"> آن در کاهش </w:t>
            </w:r>
            <w:r w:rsidRPr="00B0166D">
              <w:rPr>
                <w:rFonts w:cs="B Mitra" w:hint="cs"/>
                <w:sz w:val="28"/>
                <w:szCs w:val="28"/>
                <w:rtl/>
              </w:rPr>
              <w:t>ی</w:t>
            </w:r>
            <w:r w:rsidRPr="00B0166D">
              <w:rPr>
                <w:rFonts w:cs="B Mitra" w:hint="eastAsia"/>
                <w:sz w:val="28"/>
                <w:szCs w:val="28"/>
                <w:rtl/>
              </w:rPr>
              <w:t>ا</w:t>
            </w:r>
            <w:r w:rsidRPr="00B0166D">
              <w:rPr>
                <w:rFonts w:cs="B Mitra"/>
                <w:sz w:val="28"/>
                <w:szCs w:val="28"/>
                <w:rtl/>
              </w:rPr>
              <w:t xml:space="preserve"> تأخ</w:t>
            </w:r>
            <w:r w:rsidRPr="00B0166D">
              <w:rPr>
                <w:rFonts w:cs="B Mitra" w:hint="cs"/>
                <w:sz w:val="28"/>
                <w:szCs w:val="28"/>
                <w:rtl/>
              </w:rPr>
              <w:t>ی</w:t>
            </w:r>
            <w:r w:rsidRPr="00B0166D">
              <w:rPr>
                <w:rFonts w:cs="B Mitra" w:hint="eastAsia"/>
                <w:sz w:val="28"/>
                <w:szCs w:val="28"/>
                <w:rtl/>
              </w:rPr>
              <w:t>ر</w:t>
            </w:r>
            <w:r w:rsidRPr="00B0166D">
              <w:rPr>
                <w:rFonts w:cs="B Mitra"/>
                <w:sz w:val="28"/>
                <w:szCs w:val="28"/>
                <w:rtl/>
              </w:rPr>
              <w:t xml:space="preserve"> عوارض در افق بلند</w:t>
            </w:r>
            <w:r w:rsidRPr="00B0166D">
              <w:rPr>
                <w:rFonts w:cs="B Mitra" w:hint="eastAsia"/>
                <w:sz w:val="28"/>
                <w:szCs w:val="28"/>
                <w:rtl/>
              </w:rPr>
              <w:t>تر</w:t>
            </w:r>
            <w:r w:rsidRPr="00B0166D">
              <w:rPr>
                <w:rFonts w:cs="B Mitra"/>
                <w:sz w:val="28"/>
                <w:szCs w:val="28"/>
                <w:rtl/>
              </w:rPr>
              <w:t xml:space="preserve"> ظاهر م</w:t>
            </w:r>
            <w:r w:rsidRPr="00B0166D">
              <w:rPr>
                <w:rFonts w:cs="B Mitra" w:hint="cs"/>
                <w:sz w:val="28"/>
                <w:szCs w:val="28"/>
                <w:rtl/>
              </w:rPr>
              <w:t>ی‌</w:t>
            </w:r>
            <w:r w:rsidRPr="00B0166D">
              <w:rPr>
                <w:rFonts w:cs="B Mitra" w:hint="eastAsia"/>
                <w:sz w:val="28"/>
                <w:szCs w:val="28"/>
                <w:rtl/>
              </w:rPr>
              <w:t>شود</w:t>
            </w:r>
            <w:r w:rsidRPr="00B0166D">
              <w:rPr>
                <w:rFonts w:cs="B Mitra"/>
                <w:sz w:val="28"/>
                <w:szCs w:val="28"/>
                <w:rtl/>
              </w:rPr>
              <w:t>.</w:t>
            </w:r>
          </w:p>
        </w:tc>
      </w:tr>
    </w:tbl>
    <w:p w14:paraId="555BE6D9" w14:textId="77777777" w:rsidR="001259BC" w:rsidRDefault="001259BC" w:rsidP="00C2134D">
      <w:pPr>
        <w:rPr>
          <w:rFonts w:cs="B Mitra"/>
          <w:sz w:val="28"/>
          <w:szCs w:val="28"/>
          <w:rtl/>
        </w:rPr>
      </w:pPr>
    </w:p>
    <w:p w14:paraId="2CCEE519" w14:textId="1F1A7735" w:rsidR="006E6A25" w:rsidRPr="001259BC" w:rsidRDefault="001259BC" w:rsidP="00C2134D">
      <w:pPr>
        <w:rPr>
          <w:rFonts w:cs="B Titr"/>
          <w:sz w:val="28"/>
          <w:szCs w:val="28"/>
          <w:rtl/>
        </w:rPr>
      </w:pPr>
      <w:r w:rsidRPr="001259BC">
        <w:rPr>
          <w:rFonts w:cs="B Titr" w:hint="cs"/>
          <w:sz w:val="28"/>
          <w:szCs w:val="28"/>
          <w:rtl/>
        </w:rPr>
        <w:t>منابع</w:t>
      </w:r>
    </w:p>
    <w:p w14:paraId="636A63BB" w14:textId="77777777" w:rsidR="001259BC" w:rsidRPr="001259BC" w:rsidRDefault="001259BC" w:rsidP="001259BC">
      <w:pPr>
        <w:pStyle w:val="ListParagraph"/>
        <w:numPr>
          <w:ilvl w:val="0"/>
          <w:numId w:val="28"/>
        </w:numPr>
        <w:bidi w:val="0"/>
        <w:jc w:val="both"/>
        <w:rPr>
          <w:rFonts w:cs="B Mitra"/>
          <w:sz w:val="28"/>
          <w:szCs w:val="28"/>
        </w:rPr>
      </w:pPr>
      <w:r w:rsidRPr="001259BC">
        <w:rPr>
          <w:rFonts w:cs="B Mitra"/>
          <w:sz w:val="28"/>
          <w:szCs w:val="28"/>
        </w:rPr>
        <w:t xml:space="preserve">Casale M, Baldini MI, Del Monte P, Gigante A, </w:t>
      </w:r>
      <w:proofErr w:type="spellStart"/>
      <w:r w:rsidRPr="001259BC">
        <w:rPr>
          <w:rFonts w:cs="B Mitra"/>
          <w:sz w:val="28"/>
          <w:szCs w:val="28"/>
        </w:rPr>
        <w:t>Grandone</w:t>
      </w:r>
      <w:proofErr w:type="spellEnd"/>
      <w:r w:rsidRPr="001259BC">
        <w:rPr>
          <w:rFonts w:cs="B Mitra"/>
          <w:sz w:val="28"/>
          <w:szCs w:val="28"/>
        </w:rPr>
        <w:t xml:space="preserve"> A, </w:t>
      </w:r>
      <w:proofErr w:type="spellStart"/>
      <w:r w:rsidRPr="001259BC">
        <w:rPr>
          <w:rFonts w:cs="B Mitra"/>
          <w:sz w:val="28"/>
          <w:szCs w:val="28"/>
        </w:rPr>
        <w:t>Origa</w:t>
      </w:r>
      <w:proofErr w:type="spellEnd"/>
      <w:r w:rsidRPr="001259BC">
        <w:rPr>
          <w:rFonts w:cs="B Mitra"/>
          <w:sz w:val="28"/>
          <w:szCs w:val="28"/>
        </w:rPr>
        <w:t xml:space="preserve"> R, et al. Good clinical practice of the Italian Society of Thalassemia and Haemoglobinopathies (SITE) for the management of endocrine complications in patients with haemoglobinopathies. J Clin Med. 2022;11(7):1826</w:t>
      </w:r>
      <w:r w:rsidRPr="001259BC">
        <w:rPr>
          <w:rFonts w:cs="B Mitra"/>
          <w:sz w:val="28"/>
          <w:szCs w:val="28"/>
          <w:rtl/>
        </w:rPr>
        <w:t>.</w:t>
      </w:r>
    </w:p>
    <w:p w14:paraId="0380ECF5" w14:textId="77777777" w:rsidR="001259BC" w:rsidRPr="001259BC" w:rsidRDefault="001259BC" w:rsidP="001259BC">
      <w:pPr>
        <w:pStyle w:val="ListParagraph"/>
        <w:numPr>
          <w:ilvl w:val="0"/>
          <w:numId w:val="28"/>
        </w:numPr>
        <w:bidi w:val="0"/>
        <w:jc w:val="both"/>
        <w:rPr>
          <w:rFonts w:cs="B Mitra"/>
          <w:sz w:val="28"/>
          <w:szCs w:val="28"/>
          <w:rtl/>
        </w:rPr>
      </w:pPr>
      <w:r w:rsidRPr="001259BC">
        <w:rPr>
          <w:rFonts w:cs="B Mitra"/>
          <w:sz w:val="28"/>
          <w:szCs w:val="28"/>
        </w:rPr>
        <w:t xml:space="preserve">De Sanctis V, </w:t>
      </w:r>
      <w:proofErr w:type="spellStart"/>
      <w:r w:rsidRPr="001259BC">
        <w:rPr>
          <w:rFonts w:cs="B Mitra"/>
          <w:sz w:val="28"/>
          <w:szCs w:val="28"/>
        </w:rPr>
        <w:t>Soliman</w:t>
      </w:r>
      <w:proofErr w:type="spellEnd"/>
      <w:r w:rsidRPr="001259BC">
        <w:rPr>
          <w:rFonts w:cs="B Mitra"/>
          <w:sz w:val="28"/>
          <w:szCs w:val="28"/>
        </w:rPr>
        <w:t xml:space="preserve"> AT, </w:t>
      </w:r>
      <w:proofErr w:type="spellStart"/>
      <w:r w:rsidRPr="001259BC">
        <w:rPr>
          <w:rFonts w:cs="B Mitra"/>
          <w:sz w:val="28"/>
          <w:szCs w:val="28"/>
        </w:rPr>
        <w:t>Elsedfy</w:t>
      </w:r>
      <w:proofErr w:type="spellEnd"/>
      <w:r w:rsidRPr="001259BC">
        <w:rPr>
          <w:rFonts w:cs="B Mitra"/>
          <w:sz w:val="28"/>
          <w:szCs w:val="28"/>
        </w:rPr>
        <w:t xml:space="preserve"> H, </w:t>
      </w:r>
      <w:proofErr w:type="spellStart"/>
      <w:r w:rsidRPr="001259BC">
        <w:rPr>
          <w:rFonts w:cs="B Mitra"/>
          <w:sz w:val="28"/>
          <w:szCs w:val="28"/>
        </w:rPr>
        <w:t>Yaarubi</w:t>
      </w:r>
      <w:proofErr w:type="spellEnd"/>
      <w:r w:rsidRPr="001259BC">
        <w:rPr>
          <w:rFonts w:cs="B Mitra"/>
          <w:sz w:val="28"/>
          <w:szCs w:val="28"/>
        </w:rPr>
        <w:t xml:space="preserve"> SA, </w:t>
      </w:r>
      <w:proofErr w:type="spellStart"/>
      <w:r w:rsidRPr="001259BC">
        <w:rPr>
          <w:rFonts w:cs="B Mitra"/>
          <w:sz w:val="28"/>
          <w:szCs w:val="28"/>
        </w:rPr>
        <w:t>Skordis</w:t>
      </w:r>
      <w:proofErr w:type="spellEnd"/>
      <w:r w:rsidRPr="001259BC">
        <w:rPr>
          <w:rFonts w:cs="B Mitra"/>
          <w:sz w:val="28"/>
          <w:szCs w:val="28"/>
        </w:rPr>
        <w:t xml:space="preserve"> N, </w:t>
      </w:r>
      <w:proofErr w:type="spellStart"/>
      <w:r w:rsidRPr="001259BC">
        <w:rPr>
          <w:rFonts w:cs="B Mitra"/>
          <w:sz w:val="28"/>
          <w:szCs w:val="28"/>
        </w:rPr>
        <w:t>Khater</w:t>
      </w:r>
      <w:proofErr w:type="spellEnd"/>
      <w:r w:rsidRPr="001259BC">
        <w:rPr>
          <w:rFonts w:cs="B Mitra"/>
          <w:sz w:val="28"/>
          <w:szCs w:val="28"/>
        </w:rPr>
        <w:t xml:space="preserve"> D, et al. The ICET-A recommendations for the diagnosis and management of disturbances of glucose homeostasis in thalassemia major patients. </w:t>
      </w:r>
      <w:proofErr w:type="spellStart"/>
      <w:r w:rsidRPr="001259BC">
        <w:rPr>
          <w:rFonts w:cs="B Mitra"/>
          <w:sz w:val="28"/>
          <w:szCs w:val="28"/>
        </w:rPr>
        <w:t>Mediterr</w:t>
      </w:r>
      <w:proofErr w:type="spellEnd"/>
      <w:r w:rsidRPr="001259BC">
        <w:rPr>
          <w:rFonts w:cs="B Mitra"/>
          <w:sz w:val="28"/>
          <w:szCs w:val="28"/>
        </w:rPr>
        <w:t xml:space="preserve"> J </w:t>
      </w:r>
      <w:proofErr w:type="spellStart"/>
      <w:r w:rsidRPr="001259BC">
        <w:rPr>
          <w:rFonts w:cs="B Mitra"/>
          <w:sz w:val="28"/>
          <w:szCs w:val="28"/>
        </w:rPr>
        <w:t>Hematol</w:t>
      </w:r>
      <w:proofErr w:type="spellEnd"/>
      <w:r w:rsidRPr="001259BC">
        <w:rPr>
          <w:rFonts w:cs="B Mitra"/>
          <w:sz w:val="28"/>
          <w:szCs w:val="28"/>
        </w:rPr>
        <w:t xml:space="preserve"> Infect Dis. 2016</w:t>
      </w:r>
      <w:proofErr w:type="gramStart"/>
      <w:r w:rsidRPr="001259BC">
        <w:rPr>
          <w:rFonts w:cs="B Mitra"/>
          <w:sz w:val="28"/>
          <w:szCs w:val="28"/>
        </w:rPr>
        <w:t>;8</w:t>
      </w:r>
      <w:proofErr w:type="gramEnd"/>
      <w:r w:rsidRPr="001259BC">
        <w:rPr>
          <w:rFonts w:cs="B Mitra"/>
          <w:sz w:val="28"/>
          <w:szCs w:val="28"/>
        </w:rPr>
        <w:t>(1):e2016058</w:t>
      </w:r>
      <w:r w:rsidRPr="001259BC">
        <w:rPr>
          <w:rFonts w:cs="B Mitra"/>
          <w:sz w:val="28"/>
          <w:szCs w:val="28"/>
          <w:rtl/>
        </w:rPr>
        <w:t>.</w:t>
      </w:r>
    </w:p>
    <w:p w14:paraId="040F1553" w14:textId="77777777" w:rsidR="001259BC" w:rsidRPr="001259BC" w:rsidRDefault="001259BC" w:rsidP="001259BC">
      <w:pPr>
        <w:pStyle w:val="ListParagraph"/>
        <w:numPr>
          <w:ilvl w:val="0"/>
          <w:numId w:val="28"/>
        </w:numPr>
        <w:bidi w:val="0"/>
        <w:jc w:val="both"/>
        <w:rPr>
          <w:rFonts w:cs="B Mitra"/>
          <w:sz w:val="28"/>
          <w:szCs w:val="28"/>
          <w:rtl/>
        </w:rPr>
      </w:pPr>
      <w:r w:rsidRPr="001259BC">
        <w:rPr>
          <w:rFonts w:cs="B Mitra"/>
          <w:sz w:val="28"/>
          <w:szCs w:val="28"/>
        </w:rPr>
        <w:t xml:space="preserve">Gamberini MR, Fortini M, De Sanctis V, Gilli G, Testa MR. Diabetes mellitus and impaired glucose tolerance in </w:t>
      </w:r>
      <w:proofErr w:type="spellStart"/>
      <w:r w:rsidRPr="001259BC">
        <w:rPr>
          <w:rFonts w:cs="B Mitra"/>
          <w:sz w:val="28"/>
          <w:szCs w:val="28"/>
        </w:rPr>
        <w:t>thalassaemia</w:t>
      </w:r>
      <w:proofErr w:type="spellEnd"/>
      <w:r w:rsidRPr="001259BC">
        <w:rPr>
          <w:rFonts w:cs="B Mitra"/>
          <w:sz w:val="28"/>
          <w:szCs w:val="28"/>
        </w:rPr>
        <w:t xml:space="preserve"> major: incidence, prevalence, risk factors and survival in patients followed in the Ferrara Center. </w:t>
      </w:r>
      <w:proofErr w:type="spellStart"/>
      <w:r w:rsidRPr="001259BC">
        <w:rPr>
          <w:rFonts w:cs="B Mitra"/>
          <w:sz w:val="28"/>
          <w:szCs w:val="28"/>
        </w:rPr>
        <w:t>Pediatr</w:t>
      </w:r>
      <w:proofErr w:type="spellEnd"/>
      <w:r w:rsidRPr="001259BC">
        <w:rPr>
          <w:rFonts w:cs="B Mitra"/>
          <w:sz w:val="28"/>
          <w:szCs w:val="28"/>
        </w:rPr>
        <w:t xml:space="preserve"> </w:t>
      </w:r>
      <w:proofErr w:type="spellStart"/>
      <w:r w:rsidRPr="001259BC">
        <w:rPr>
          <w:rFonts w:cs="B Mitra"/>
          <w:sz w:val="28"/>
          <w:szCs w:val="28"/>
        </w:rPr>
        <w:t>Endocrinol</w:t>
      </w:r>
      <w:proofErr w:type="spellEnd"/>
      <w:r w:rsidRPr="001259BC">
        <w:rPr>
          <w:rFonts w:cs="B Mitra"/>
          <w:sz w:val="28"/>
          <w:szCs w:val="28"/>
        </w:rPr>
        <w:t xml:space="preserve"> Rev. 2005</w:t>
      </w:r>
      <w:proofErr w:type="gramStart"/>
      <w:r w:rsidRPr="001259BC">
        <w:rPr>
          <w:rFonts w:cs="B Mitra"/>
          <w:sz w:val="28"/>
          <w:szCs w:val="28"/>
        </w:rPr>
        <w:t>;2:285</w:t>
      </w:r>
      <w:proofErr w:type="gramEnd"/>
      <w:r w:rsidRPr="001259BC">
        <w:rPr>
          <w:rFonts w:cs="B Mitra"/>
          <w:sz w:val="28"/>
          <w:szCs w:val="28"/>
          <w:rtl/>
        </w:rPr>
        <w:t>.</w:t>
      </w:r>
    </w:p>
    <w:p w14:paraId="51B1CBF8" w14:textId="77777777" w:rsidR="001259BC" w:rsidRPr="001259BC" w:rsidRDefault="001259BC" w:rsidP="001259BC">
      <w:pPr>
        <w:pStyle w:val="ListParagraph"/>
        <w:numPr>
          <w:ilvl w:val="0"/>
          <w:numId w:val="28"/>
        </w:numPr>
        <w:bidi w:val="0"/>
        <w:jc w:val="both"/>
        <w:rPr>
          <w:rFonts w:cs="B Mitra"/>
          <w:sz w:val="28"/>
          <w:szCs w:val="28"/>
        </w:rPr>
      </w:pPr>
      <w:proofErr w:type="spellStart"/>
      <w:r w:rsidRPr="001259BC">
        <w:rPr>
          <w:rFonts w:cs="B Mitra"/>
          <w:sz w:val="28"/>
          <w:szCs w:val="28"/>
        </w:rPr>
        <w:t>Jaruratanasirikul</w:t>
      </w:r>
      <w:proofErr w:type="spellEnd"/>
      <w:r w:rsidRPr="001259BC">
        <w:rPr>
          <w:rFonts w:cs="B Mitra"/>
          <w:sz w:val="28"/>
          <w:szCs w:val="28"/>
        </w:rPr>
        <w:t xml:space="preserve"> S, </w:t>
      </w:r>
      <w:proofErr w:type="spellStart"/>
      <w:r w:rsidRPr="001259BC">
        <w:rPr>
          <w:rFonts w:cs="B Mitra"/>
          <w:sz w:val="28"/>
          <w:szCs w:val="28"/>
        </w:rPr>
        <w:t>Chareonmuang</w:t>
      </w:r>
      <w:proofErr w:type="spellEnd"/>
      <w:r w:rsidRPr="001259BC">
        <w:rPr>
          <w:rFonts w:cs="B Mitra"/>
          <w:sz w:val="28"/>
          <w:szCs w:val="28"/>
        </w:rPr>
        <w:t xml:space="preserve"> R, </w:t>
      </w:r>
      <w:proofErr w:type="spellStart"/>
      <w:r w:rsidRPr="001259BC">
        <w:rPr>
          <w:rFonts w:cs="B Mitra"/>
          <w:sz w:val="28"/>
          <w:szCs w:val="28"/>
        </w:rPr>
        <w:t>Wongcharnchailert</w:t>
      </w:r>
      <w:proofErr w:type="spellEnd"/>
      <w:r w:rsidRPr="001259BC">
        <w:rPr>
          <w:rFonts w:cs="B Mitra"/>
          <w:sz w:val="28"/>
          <w:szCs w:val="28"/>
        </w:rPr>
        <w:t xml:space="preserve"> M, </w:t>
      </w:r>
      <w:proofErr w:type="spellStart"/>
      <w:r w:rsidRPr="001259BC">
        <w:rPr>
          <w:rFonts w:cs="B Mitra"/>
          <w:sz w:val="28"/>
          <w:szCs w:val="28"/>
        </w:rPr>
        <w:t>Laosombat</w:t>
      </w:r>
      <w:proofErr w:type="spellEnd"/>
      <w:r w:rsidRPr="001259BC">
        <w:rPr>
          <w:rFonts w:cs="B Mitra"/>
          <w:sz w:val="28"/>
          <w:szCs w:val="28"/>
        </w:rPr>
        <w:t xml:space="preserve"> V, </w:t>
      </w:r>
      <w:proofErr w:type="spellStart"/>
      <w:r w:rsidRPr="001259BC">
        <w:rPr>
          <w:rFonts w:cs="B Mitra"/>
          <w:sz w:val="28"/>
          <w:szCs w:val="28"/>
        </w:rPr>
        <w:t>Sangsupavanich</w:t>
      </w:r>
      <w:proofErr w:type="spellEnd"/>
      <w:r w:rsidRPr="001259BC">
        <w:rPr>
          <w:rFonts w:cs="B Mitra"/>
          <w:sz w:val="28"/>
          <w:szCs w:val="28"/>
        </w:rPr>
        <w:t xml:space="preserve"> P, </w:t>
      </w:r>
      <w:proofErr w:type="spellStart"/>
      <w:r w:rsidRPr="001259BC">
        <w:rPr>
          <w:rFonts w:cs="B Mitra"/>
          <w:sz w:val="28"/>
          <w:szCs w:val="28"/>
        </w:rPr>
        <w:t>Leetanaporn</w:t>
      </w:r>
      <w:proofErr w:type="spellEnd"/>
      <w:r w:rsidRPr="001259BC">
        <w:rPr>
          <w:rFonts w:cs="B Mitra"/>
          <w:sz w:val="28"/>
          <w:szCs w:val="28"/>
        </w:rPr>
        <w:t xml:space="preserve"> K. Prevalence of impaired glucose metabolism in β-</w:t>
      </w:r>
      <w:proofErr w:type="spellStart"/>
      <w:r w:rsidRPr="001259BC">
        <w:rPr>
          <w:rFonts w:cs="B Mitra"/>
          <w:sz w:val="28"/>
          <w:szCs w:val="28"/>
        </w:rPr>
        <w:t>thalassemic</w:t>
      </w:r>
      <w:proofErr w:type="spellEnd"/>
      <w:r w:rsidRPr="001259BC">
        <w:rPr>
          <w:rFonts w:cs="B Mitra"/>
          <w:sz w:val="28"/>
          <w:szCs w:val="28"/>
        </w:rPr>
        <w:t xml:space="preserve"> children receiving </w:t>
      </w:r>
      <w:proofErr w:type="spellStart"/>
      <w:r w:rsidRPr="001259BC">
        <w:rPr>
          <w:rFonts w:cs="B Mitra"/>
          <w:sz w:val="28"/>
          <w:szCs w:val="28"/>
        </w:rPr>
        <w:t>hypertransfusions</w:t>
      </w:r>
      <w:proofErr w:type="spellEnd"/>
      <w:r w:rsidRPr="001259BC">
        <w:rPr>
          <w:rFonts w:cs="B Mitra"/>
          <w:sz w:val="28"/>
          <w:szCs w:val="28"/>
        </w:rPr>
        <w:t xml:space="preserve"> with a suboptimal dosage of iron-chelating therapy. </w:t>
      </w:r>
      <w:proofErr w:type="spellStart"/>
      <w:r w:rsidRPr="001259BC">
        <w:rPr>
          <w:rFonts w:cs="B Mitra"/>
          <w:sz w:val="28"/>
          <w:szCs w:val="28"/>
        </w:rPr>
        <w:t>Eur</w:t>
      </w:r>
      <w:proofErr w:type="spellEnd"/>
      <w:r w:rsidRPr="001259BC">
        <w:rPr>
          <w:rFonts w:cs="B Mitra"/>
          <w:sz w:val="28"/>
          <w:szCs w:val="28"/>
        </w:rPr>
        <w:t xml:space="preserve"> J </w:t>
      </w:r>
      <w:proofErr w:type="spellStart"/>
      <w:r w:rsidRPr="001259BC">
        <w:rPr>
          <w:rFonts w:cs="B Mitra"/>
          <w:sz w:val="28"/>
          <w:szCs w:val="28"/>
        </w:rPr>
        <w:t>Pediatr</w:t>
      </w:r>
      <w:proofErr w:type="spellEnd"/>
      <w:r w:rsidRPr="001259BC">
        <w:rPr>
          <w:rFonts w:cs="B Mitra"/>
          <w:sz w:val="28"/>
          <w:szCs w:val="28"/>
        </w:rPr>
        <w:t>. 2008;167(8):873-6</w:t>
      </w:r>
      <w:r w:rsidRPr="001259BC">
        <w:rPr>
          <w:rFonts w:cs="B Mitra"/>
          <w:sz w:val="28"/>
          <w:szCs w:val="28"/>
          <w:rtl/>
        </w:rPr>
        <w:t>.</w:t>
      </w:r>
    </w:p>
    <w:p w14:paraId="2CEAD97D" w14:textId="77777777" w:rsidR="001259BC" w:rsidRPr="001259BC" w:rsidRDefault="001259BC" w:rsidP="001259BC">
      <w:pPr>
        <w:pStyle w:val="ListParagraph"/>
        <w:numPr>
          <w:ilvl w:val="0"/>
          <w:numId w:val="28"/>
        </w:numPr>
        <w:bidi w:val="0"/>
        <w:jc w:val="both"/>
        <w:rPr>
          <w:rFonts w:cs="B Mitra"/>
          <w:sz w:val="28"/>
          <w:szCs w:val="28"/>
        </w:rPr>
      </w:pPr>
      <w:proofErr w:type="spellStart"/>
      <w:r w:rsidRPr="001259BC">
        <w:rPr>
          <w:rFonts w:cs="B Mitra"/>
          <w:sz w:val="28"/>
          <w:szCs w:val="28"/>
        </w:rPr>
        <w:t>Taneera</w:t>
      </w:r>
      <w:proofErr w:type="spellEnd"/>
      <w:r w:rsidRPr="001259BC">
        <w:rPr>
          <w:rFonts w:cs="B Mitra"/>
          <w:sz w:val="28"/>
          <w:szCs w:val="28"/>
        </w:rPr>
        <w:t xml:space="preserve"> J, </w:t>
      </w:r>
      <w:proofErr w:type="spellStart"/>
      <w:r w:rsidRPr="001259BC">
        <w:rPr>
          <w:rFonts w:cs="B Mitra"/>
          <w:sz w:val="28"/>
          <w:szCs w:val="28"/>
        </w:rPr>
        <w:t>Mahgoub</w:t>
      </w:r>
      <w:proofErr w:type="spellEnd"/>
      <w:r w:rsidRPr="001259BC">
        <w:rPr>
          <w:rFonts w:cs="B Mitra"/>
          <w:sz w:val="28"/>
          <w:szCs w:val="28"/>
        </w:rPr>
        <w:t xml:space="preserve"> E, </w:t>
      </w:r>
      <w:proofErr w:type="spellStart"/>
      <w:r w:rsidRPr="001259BC">
        <w:rPr>
          <w:rFonts w:cs="B Mitra"/>
          <w:sz w:val="28"/>
          <w:szCs w:val="28"/>
        </w:rPr>
        <w:t>Qannita</w:t>
      </w:r>
      <w:proofErr w:type="spellEnd"/>
      <w:r w:rsidRPr="001259BC">
        <w:rPr>
          <w:rFonts w:cs="B Mitra"/>
          <w:sz w:val="28"/>
          <w:szCs w:val="28"/>
        </w:rPr>
        <w:t xml:space="preserve"> R, </w:t>
      </w:r>
      <w:proofErr w:type="spellStart"/>
      <w:r w:rsidRPr="001259BC">
        <w:rPr>
          <w:rFonts w:cs="B Mitra"/>
          <w:sz w:val="28"/>
          <w:szCs w:val="28"/>
        </w:rPr>
        <w:t>Alalami</w:t>
      </w:r>
      <w:proofErr w:type="spellEnd"/>
      <w:r w:rsidRPr="001259BC">
        <w:rPr>
          <w:rFonts w:cs="B Mitra"/>
          <w:sz w:val="28"/>
          <w:szCs w:val="28"/>
        </w:rPr>
        <w:t xml:space="preserve"> A, </w:t>
      </w:r>
      <w:proofErr w:type="spellStart"/>
      <w:r w:rsidRPr="001259BC">
        <w:rPr>
          <w:rFonts w:cs="B Mitra"/>
          <w:sz w:val="28"/>
          <w:szCs w:val="28"/>
        </w:rPr>
        <w:t>Shehadat</w:t>
      </w:r>
      <w:proofErr w:type="spellEnd"/>
      <w:r w:rsidRPr="001259BC">
        <w:rPr>
          <w:rFonts w:cs="B Mitra"/>
          <w:sz w:val="28"/>
          <w:szCs w:val="28"/>
        </w:rPr>
        <w:t xml:space="preserve"> OA, Youssef M, et al. β-Thalassemia and diabetes mellitus: current state and future directions. </w:t>
      </w:r>
      <w:proofErr w:type="spellStart"/>
      <w:r w:rsidRPr="001259BC">
        <w:rPr>
          <w:rFonts w:cs="B Mitra"/>
          <w:sz w:val="28"/>
          <w:szCs w:val="28"/>
        </w:rPr>
        <w:t>Horm</w:t>
      </w:r>
      <w:proofErr w:type="spellEnd"/>
      <w:r w:rsidRPr="001259BC">
        <w:rPr>
          <w:rFonts w:cs="B Mitra"/>
          <w:sz w:val="28"/>
          <w:szCs w:val="28"/>
        </w:rPr>
        <w:t xml:space="preserve"> </w:t>
      </w:r>
      <w:proofErr w:type="spellStart"/>
      <w:r w:rsidRPr="001259BC">
        <w:rPr>
          <w:rFonts w:cs="B Mitra"/>
          <w:sz w:val="28"/>
          <w:szCs w:val="28"/>
        </w:rPr>
        <w:t>Metab</w:t>
      </w:r>
      <w:proofErr w:type="spellEnd"/>
      <w:r w:rsidRPr="001259BC">
        <w:rPr>
          <w:rFonts w:cs="B Mitra"/>
          <w:sz w:val="28"/>
          <w:szCs w:val="28"/>
        </w:rPr>
        <w:t xml:space="preserve"> Res. 2024;56(4):272-8</w:t>
      </w:r>
      <w:r w:rsidRPr="001259BC">
        <w:rPr>
          <w:rFonts w:cs="B Mitra"/>
          <w:sz w:val="28"/>
          <w:szCs w:val="28"/>
          <w:rtl/>
        </w:rPr>
        <w:t>.</w:t>
      </w:r>
    </w:p>
    <w:p w14:paraId="48A65592" w14:textId="77777777" w:rsidR="001259BC" w:rsidRPr="001259BC" w:rsidRDefault="001259BC" w:rsidP="001259BC">
      <w:pPr>
        <w:pStyle w:val="ListParagraph"/>
        <w:numPr>
          <w:ilvl w:val="0"/>
          <w:numId w:val="28"/>
        </w:numPr>
        <w:bidi w:val="0"/>
        <w:jc w:val="both"/>
        <w:rPr>
          <w:rFonts w:cs="B Mitra"/>
          <w:sz w:val="28"/>
          <w:szCs w:val="28"/>
          <w:rtl/>
        </w:rPr>
      </w:pPr>
      <w:r w:rsidRPr="001259BC">
        <w:rPr>
          <w:rFonts w:cs="B Mitra"/>
          <w:sz w:val="28"/>
          <w:szCs w:val="28"/>
        </w:rPr>
        <w:t xml:space="preserve">Husereau D, Drummond M, </w:t>
      </w:r>
      <w:proofErr w:type="spellStart"/>
      <w:r w:rsidRPr="001259BC">
        <w:rPr>
          <w:rFonts w:cs="B Mitra"/>
          <w:sz w:val="28"/>
          <w:szCs w:val="28"/>
        </w:rPr>
        <w:t>Augustovski</w:t>
      </w:r>
      <w:proofErr w:type="spellEnd"/>
      <w:r w:rsidRPr="001259BC">
        <w:rPr>
          <w:rFonts w:cs="B Mitra"/>
          <w:sz w:val="28"/>
          <w:szCs w:val="28"/>
        </w:rPr>
        <w:t xml:space="preserve"> F, de </w:t>
      </w:r>
      <w:proofErr w:type="spellStart"/>
      <w:r w:rsidRPr="001259BC">
        <w:rPr>
          <w:rFonts w:cs="B Mitra"/>
          <w:sz w:val="28"/>
          <w:szCs w:val="28"/>
        </w:rPr>
        <w:t>Bekker-Grob</w:t>
      </w:r>
      <w:proofErr w:type="spellEnd"/>
      <w:r w:rsidRPr="001259BC">
        <w:rPr>
          <w:rFonts w:cs="B Mitra"/>
          <w:sz w:val="28"/>
          <w:szCs w:val="28"/>
        </w:rPr>
        <w:t xml:space="preserve"> E, Briggs AH, Carswell C, et al. Consolidated Health Economic Evaluation Reporting Standards 2022 (CHEERS 2022) statement: updated reporting guidance for health economic evaluations. BMJ. 2022</w:t>
      </w:r>
      <w:proofErr w:type="gramStart"/>
      <w:r w:rsidRPr="001259BC">
        <w:rPr>
          <w:rFonts w:cs="B Mitra"/>
          <w:sz w:val="28"/>
          <w:szCs w:val="28"/>
        </w:rPr>
        <w:t>;376:e067975</w:t>
      </w:r>
      <w:proofErr w:type="gramEnd"/>
      <w:r w:rsidRPr="001259BC">
        <w:rPr>
          <w:rFonts w:cs="B Mitra"/>
          <w:sz w:val="28"/>
          <w:szCs w:val="28"/>
          <w:rtl/>
        </w:rPr>
        <w:t>.</w:t>
      </w:r>
    </w:p>
    <w:p w14:paraId="302D8E9E" w14:textId="77777777" w:rsidR="001259BC" w:rsidRPr="001259BC" w:rsidRDefault="001259BC" w:rsidP="001259BC">
      <w:pPr>
        <w:pStyle w:val="ListParagraph"/>
        <w:numPr>
          <w:ilvl w:val="0"/>
          <w:numId w:val="28"/>
        </w:numPr>
        <w:bidi w:val="0"/>
        <w:jc w:val="both"/>
        <w:rPr>
          <w:rFonts w:cs="B Mitra"/>
          <w:sz w:val="28"/>
          <w:szCs w:val="28"/>
        </w:rPr>
      </w:pPr>
      <w:r w:rsidRPr="001259BC">
        <w:rPr>
          <w:rFonts w:cs="B Mitra"/>
          <w:sz w:val="28"/>
          <w:szCs w:val="28"/>
        </w:rPr>
        <w:t xml:space="preserve">Sullivan SD, </w:t>
      </w:r>
      <w:proofErr w:type="spellStart"/>
      <w:r w:rsidRPr="001259BC">
        <w:rPr>
          <w:rFonts w:cs="B Mitra"/>
          <w:sz w:val="28"/>
          <w:szCs w:val="28"/>
        </w:rPr>
        <w:t>Mauskopf</w:t>
      </w:r>
      <w:proofErr w:type="spellEnd"/>
      <w:r w:rsidRPr="001259BC">
        <w:rPr>
          <w:rFonts w:cs="B Mitra"/>
          <w:sz w:val="28"/>
          <w:szCs w:val="28"/>
        </w:rPr>
        <w:t xml:space="preserve"> JA, </w:t>
      </w:r>
      <w:proofErr w:type="spellStart"/>
      <w:r w:rsidRPr="001259BC">
        <w:rPr>
          <w:rFonts w:cs="B Mitra"/>
          <w:sz w:val="28"/>
          <w:szCs w:val="28"/>
        </w:rPr>
        <w:t>Augustovski</w:t>
      </w:r>
      <w:proofErr w:type="spellEnd"/>
      <w:r w:rsidRPr="001259BC">
        <w:rPr>
          <w:rFonts w:cs="B Mitra"/>
          <w:sz w:val="28"/>
          <w:szCs w:val="28"/>
        </w:rPr>
        <w:t xml:space="preserve"> F, Caro JJ, Lee KM, Minchin M, et al. Budget impact analysis—principles of good practice: report of the ISPOR 2012 Budget Impact Analysis Good Practice II Task Force. Value Health. 2014;17(1):5-14</w:t>
      </w:r>
      <w:r w:rsidRPr="001259BC">
        <w:rPr>
          <w:rFonts w:cs="B Mitra"/>
          <w:sz w:val="28"/>
          <w:szCs w:val="28"/>
          <w:rtl/>
        </w:rPr>
        <w:t>.</w:t>
      </w:r>
    </w:p>
    <w:p w14:paraId="5EC50F4D" w14:textId="77777777" w:rsidR="001259BC" w:rsidRPr="001259BC" w:rsidRDefault="001259BC" w:rsidP="001259BC">
      <w:pPr>
        <w:pStyle w:val="ListParagraph"/>
        <w:numPr>
          <w:ilvl w:val="0"/>
          <w:numId w:val="28"/>
        </w:numPr>
        <w:bidi w:val="0"/>
        <w:jc w:val="both"/>
        <w:rPr>
          <w:rFonts w:cs="B Mitra"/>
          <w:sz w:val="28"/>
          <w:szCs w:val="28"/>
        </w:rPr>
      </w:pPr>
      <w:r w:rsidRPr="001259BC">
        <w:rPr>
          <w:rFonts w:cs="B Mitra"/>
          <w:sz w:val="28"/>
          <w:szCs w:val="28"/>
        </w:rPr>
        <w:lastRenderedPageBreak/>
        <w:t xml:space="preserve">Proctor E, </w:t>
      </w:r>
      <w:proofErr w:type="spellStart"/>
      <w:r w:rsidRPr="001259BC">
        <w:rPr>
          <w:rFonts w:cs="B Mitra"/>
          <w:sz w:val="28"/>
          <w:szCs w:val="28"/>
        </w:rPr>
        <w:t>Silmere</w:t>
      </w:r>
      <w:proofErr w:type="spellEnd"/>
      <w:r w:rsidRPr="001259BC">
        <w:rPr>
          <w:rFonts w:cs="B Mitra"/>
          <w:sz w:val="28"/>
          <w:szCs w:val="28"/>
        </w:rPr>
        <w:t xml:space="preserve"> H, </w:t>
      </w:r>
      <w:proofErr w:type="spellStart"/>
      <w:r w:rsidRPr="001259BC">
        <w:rPr>
          <w:rFonts w:cs="B Mitra"/>
          <w:sz w:val="28"/>
          <w:szCs w:val="28"/>
        </w:rPr>
        <w:t>Raghavan</w:t>
      </w:r>
      <w:proofErr w:type="spellEnd"/>
      <w:r w:rsidRPr="001259BC">
        <w:rPr>
          <w:rFonts w:cs="B Mitra"/>
          <w:sz w:val="28"/>
          <w:szCs w:val="28"/>
        </w:rPr>
        <w:t xml:space="preserve"> R, Hovmand P, Aarons G, Bunger A, et al. Outcomes for implementation research: conceptual distinctions, measurement challenges, and research agenda. Adm Policy Ment Health. 2011;38(2):65-76</w:t>
      </w:r>
      <w:r w:rsidRPr="001259BC">
        <w:rPr>
          <w:rFonts w:cs="B Mitra"/>
          <w:sz w:val="28"/>
          <w:szCs w:val="28"/>
          <w:rtl/>
        </w:rPr>
        <w:t>.</w:t>
      </w:r>
    </w:p>
    <w:p w14:paraId="48E8D6E3" w14:textId="77777777" w:rsidR="001259BC" w:rsidRPr="001259BC" w:rsidRDefault="001259BC" w:rsidP="001259BC">
      <w:pPr>
        <w:pStyle w:val="ListParagraph"/>
        <w:numPr>
          <w:ilvl w:val="0"/>
          <w:numId w:val="28"/>
        </w:numPr>
        <w:bidi w:val="0"/>
        <w:jc w:val="both"/>
        <w:rPr>
          <w:rFonts w:cs="B Mitra"/>
          <w:sz w:val="28"/>
          <w:szCs w:val="28"/>
        </w:rPr>
      </w:pPr>
      <w:proofErr w:type="spellStart"/>
      <w:r w:rsidRPr="001259BC">
        <w:rPr>
          <w:rFonts w:cs="B Mitra"/>
          <w:sz w:val="28"/>
          <w:szCs w:val="28"/>
        </w:rPr>
        <w:t>Faranoush</w:t>
      </w:r>
      <w:proofErr w:type="spellEnd"/>
      <w:r w:rsidRPr="001259BC">
        <w:rPr>
          <w:rFonts w:cs="B Mitra"/>
          <w:sz w:val="28"/>
          <w:szCs w:val="28"/>
        </w:rPr>
        <w:t xml:space="preserve"> P, </w:t>
      </w:r>
      <w:proofErr w:type="spellStart"/>
      <w:r w:rsidRPr="001259BC">
        <w:rPr>
          <w:rFonts w:cs="B Mitra"/>
          <w:sz w:val="28"/>
          <w:szCs w:val="28"/>
        </w:rPr>
        <w:t>Elahinia</w:t>
      </w:r>
      <w:proofErr w:type="spellEnd"/>
      <w:r w:rsidRPr="001259BC">
        <w:rPr>
          <w:rFonts w:cs="B Mitra"/>
          <w:sz w:val="28"/>
          <w:szCs w:val="28"/>
        </w:rPr>
        <w:t xml:space="preserve"> A, </w:t>
      </w:r>
      <w:proofErr w:type="spellStart"/>
      <w:r w:rsidRPr="001259BC">
        <w:rPr>
          <w:rFonts w:cs="B Mitra"/>
          <w:sz w:val="28"/>
          <w:szCs w:val="28"/>
        </w:rPr>
        <w:t>Ziaee</w:t>
      </w:r>
      <w:proofErr w:type="spellEnd"/>
      <w:r w:rsidRPr="001259BC">
        <w:rPr>
          <w:rFonts w:cs="B Mitra"/>
          <w:sz w:val="28"/>
          <w:szCs w:val="28"/>
        </w:rPr>
        <w:t xml:space="preserve"> A, </w:t>
      </w:r>
      <w:proofErr w:type="spellStart"/>
      <w:r w:rsidRPr="001259BC">
        <w:rPr>
          <w:rFonts w:cs="B Mitra"/>
          <w:sz w:val="28"/>
          <w:szCs w:val="28"/>
        </w:rPr>
        <w:t>Faranoush</w:t>
      </w:r>
      <w:proofErr w:type="spellEnd"/>
      <w:r w:rsidRPr="001259BC">
        <w:rPr>
          <w:rFonts w:cs="B Mitra"/>
          <w:sz w:val="28"/>
          <w:szCs w:val="28"/>
        </w:rPr>
        <w:t xml:space="preserve"> M. Review of endocrine complications in transfusion-dependent thalassemia. Iranian Journal of Blood and Cancer. 2023;15(4):212-35</w:t>
      </w:r>
      <w:r w:rsidRPr="001259BC">
        <w:rPr>
          <w:rFonts w:cs="B Mitra"/>
          <w:sz w:val="28"/>
          <w:szCs w:val="28"/>
          <w:rtl/>
        </w:rPr>
        <w:t>.</w:t>
      </w:r>
    </w:p>
    <w:p w14:paraId="27889B1B" w14:textId="77777777" w:rsidR="001259BC" w:rsidRPr="001259BC" w:rsidRDefault="001259BC" w:rsidP="001259BC">
      <w:pPr>
        <w:pStyle w:val="ListParagraph"/>
        <w:numPr>
          <w:ilvl w:val="0"/>
          <w:numId w:val="28"/>
        </w:numPr>
        <w:bidi w:val="0"/>
        <w:jc w:val="both"/>
        <w:rPr>
          <w:rFonts w:cs="B Mitra"/>
          <w:sz w:val="28"/>
          <w:szCs w:val="28"/>
        </w:rPr>
      </w:pPr>
      <w:proofErr w:type="spellStart"/>
      <w:r w:rsidRPr="001259BC">
        <w:rPr>
          <w:rFonts w:cs="B Mitra"/>
          <w:sz w:val="28"/>
          <w:szCs w:val="28"/>
        </w:rPr>
        <w:t>Tzoulis</w:t>
      </w:r>
      <w:proofErr w:type="spellEnd"/>
      <w:r w:rsidRPr="001259BC">
        <w:rPr>
          <w:rFonts w:cs="B Mitra"/>
          <w:sz w:val="28"/>
          <w:szCs w:val="28"/>
        </w:rPr>
        <w:t xml:space="preserve"> P, Shah F, Jones R, Prescott E, Barnard M. Joint diabetes </w:t>
      </w:r>
      <w:proofErr w:type="spellStart"/>
      <w:r w:rsidRPr="001259BC">
        <w:rPr>
          <w:rFonts w:cs="B Mitra"/>
          <w:sz w:val="28"/>
          <w:szCs w:val="28"/>
        </w:rPr>
        <w:t>thalassaemia</w:t>
      </w:r>
      <w:proofErr w:type="spellEnd"/>
      <w:r w:rsidRPr="001259BC">
        <w:rPr>
          <w:rFonts w:cs="B Mitra"/>
          <w:sz w:val="28"/>
          <w:szCs w:val="28"/>
        </w:rPr>
        <w:t xml:space="preserve"> clinic: an effective new model of care. Hemoglobin. 2014;38(2):104-10</w:t>
      </w:r>
      <w:r w:rsidRPr="001259BC">
        <w:rPr>
          <w:rFonts w:cs="B Mitra"/>
          <w:sz w:val="28"/>
          <w:szCs w:val="28"/>
          <w:rtl/>
        </w:rPr>
        <w:t>.</w:t>
      </w:r>
    </w:p>
    <w:p w14:paraId="5F41EC26" w14:textId="3EB33014" w:rsidR="001259BC" w:rsidRPr="001259BC" w:rsidRDefault="001259BC" w:rsidP="001259BC">
      <w:pPr>
        <w:pStyle w:val="ListParagraph"/>
        <w:numPr>
          <w:ilvl w:val="0"/>
          <w:numId w:val="28"/>
        </w:numPr>
        <w:bidi w:val="0"/>
        <w:jc w:val="both"/>
        <w:rPr>
          <w:rFonts w:cs="B Mitra"/>
          <w:sz w:val="28"/>
          <w:szCs w:val="28"/>
        </w:rPr>
      </w:pPr>
      <w:r w:rsidRPr="001259BC">
        <w:rPr>
          <w:rFonts w:cs="B Mitra"/>
          <w:sz w:val="28"/>
          <w:szCs w:val="28"/>
          <w:rtl/>
        </w:rPr>
        <w:t>مرکز تحق</w:t>
      </w:r>
      <w:r w:rsidRPr="001259BC">
        <w:rPr>
          <w:rFonts w:cs="B Mitra" w:hint="cs"/>
          <w:sz w:val="28"/>
          <w:szCs w:val="28"/>
          <w:rtl/>
        </w:rPr>
        <w:t>ی</w:t>
      </w:r>
      <w:r w:rsidRPr="001259BC">
        <w:rPr>
          <w:rFonts w:cs="B Mitra" w:hint="eastAsia"/>
          <w:sz w:val="28"/>
          <w:szCs w:val="28"/>
          <w:rtl/>
        </w:rPr>
        <w:t>قات</w:t>
      </w:r>
      <w:r w:rsidRPr="001259BC">
        <w:rPr>
          <w:rFonts w:cs="B Mitra"/>
          <w:sz w:val="28"/>
          <w:szCs w:val="28"/>
          <w:rtl/>
        </w:rPr>
        <w:t xml:space="preserve"> غدد درون‌ر</w:t>
      </w:r>
      <w:r w:rsidRPr="001259BC">
        <w:rPr>
          <w:rFonts w:cs="B Mitra" w:hint="cs"/>
          <w:sz w:val="28"/>
          <w:szCs w:val="28"/>
          <w:rtl/>
        </w:rPr>
        <w:t>ی</w:t>
      </w:r>
      <w:r w:rsidRPr="001259BC">
        <w:rPr>
          <w:rFonts w:cs="B Mitra" w:hint="eastAsia"/>
          <w:sz w:val="28"/>
          <w:szCs w:val="28"/>
          <w:rtl/>
        </w:rPr>
        <w:t>ز</w:t>
      </w:r>
      <w:r w:rsidRPr="001259BC">
        <w:rPr>
          <w:rFonts w:cs="B Mitra"/>
          <w:sz w:val="28"/>
          <w:szCs w:val="28"/>
          <w:rtl/>
        </w:rPr>
        <w:t xml:space="preserve"> و متابول</w:t>
      </w:r>
      <w:r w:rsidRPr="001259BC">
        <w:rPr>
          <w:rFonts w:cs="B Mitra" w:hint="cs"/>
          <w:sz w:val="28"/>
          <w:szCs w:val="28"/>
          <w:rtl/>
        </w:rPr>
        <w:t>ی</w:t>
      </w:r>
      <w:r w:rsidRPr="001259BC">
        <w:rPr>
          <w:rFonts w:cs="B Mitra" w:hint="eastAsia"/>
          <w:sz w:val="28"/>
          <w:szCs w:val="28"/>
          <w:rtl/>
        </w:rPr>
        <w:t>سم</w:t>
      </w:r>
      <w:r w:rsidRPr="001259BC">
        <w:rPr>
          <w:rFonts w:cs="B Mitra"/>
          <w:sz w:val="28"/>
          <w:szCs w:val="28"/>
          <w:rtl/>
        </w:rPr>
        <w:t xml:space="preserve"> دانشگاه علوم پزشک</w:t>
      </w:r>
      <w:r w:rsidRPr="001259BC">
        <w:rPr>
          <w:rFonts w:cs="B Mitra" w:hint="cs"/>
          <w:sz w:val="28"/>
          <w:szCs w:val="28"/>
          <w:rtl/>
        </w:rPr>
        <w:t>ی</w:t>
      </w:r>
      <w:r w:rsidRPr="001259BC">
        <w:rPr>
          <w:rFonts w:cs="B Mitra"/>
          <w:sz w:val="28"/>
          <w:szCs w:val="28"/>
          <w:rtl/>
        </w:rPr>
        <w:t xml:space="preserve"> ا</w:t>
      </w:r>
      <w:r w:rsidRPr="001259BC">
        <w:rPr>
          <w:rFonts w:cs="B Mitra" w:hint="cs"/>
          <w:sz w:val="28"/>
          <w:szCs w:val="28"/>
          <w:rtl/>
        </w:rPr>
        <w:t>ی</w:t>
      </w:r>
      <w:r w:rsidRPr="001259BC">
        <w:rPr>
          <w:rFonts w:cs="B Mitra" w:hint="eastAsia"/>
          <w:sz w:val="28"/>
          <w:szCs w:val="28"/>
          <w:rtl/>
        </w:rPr>
        <w:t>ران</w:t>
      </w:r>
      <w:r w:rsidRPr="001259BC">
        <w:rPr>
          <w:rFonts w:cs="B Mitra"/>
          <w:sz w:val="28"/>
          <w:szCs w:val="28"/>
          <w:rtl/>
        </w:rPr>
        <w:t>. راهنما</w:t>
      </w:r>
      <w:r w:rsidRPr="001259BC">
        <w:rPr>
          <w:rFonts w:cs="B Mitra" w:hint="cs"/>
          <w:sz w:val="28"/>
          <w:szCs w:val="28"/>
          <w:rtl/>
        </w:rPr>
        <w:t>ی</w:t>
      </w:r>
      <w:r w:rsidRPr="001259BC">
        <w:rPr>
          <w:rFonts w:cs="B Mitra"/>
          <w:sz w:val="28"/>
          <w:szCs w:val="28"/>
          <w:rtl/>
        </w:rPr>
        <w:t xml:space="preserve"> بال</w:t>
      </w:r>
      <w:r w:rsidRPr="001259BC">
        <w:rPr>
          <w:rFonts w:cs="B Mitra" w:hint="cs"/>
          <w:sz w:val="28"/>
          <w:szCs w:val="28"/>
          <w:rtl/>
        </w:rPr>
        <w:t>ی</w:t>
      </w:r>
      <w:r w:rsidRPr="001259BC">
        <w:rPr>
          <w:rFonts w:cs="B Mitra" w:hint="eastAsia"/>
          <w:sz w:val="28"/>
          <w:szCs w:val="28"/>
          <w:rtl/>
        </w:rPr>
        <w:t>ن</w:t>
      </w:r>
      <w:r w:rsidRPr="001259BC">
        <w:rPr>
          <w:rFonts w:cs="B Mitra" w:hint="cs"/>
          <w:sz w:val="28"/>
          <w:szCs w:val="28"/>
          <w:rtl/>
        </w:rPr>
        <w:t>ی</w:t>
      </w:r>
      <w:r w:rsidRPr="001259BC">
        <w:rPr>
          <w:rFonts w:cs="B Mitra"/>
          <w:sz w:val="28"/>
          <w:szCs w:val="28"/>
          <w:rtl/>
        </w:rPr>
        <w:t xml:space="preserve"> غربالگر</w:t>
      </w:r>
      <w:r w:rsidRPr="001259BC">
        <w:rPr>
          <w:rFonts w:cs="B Mitra" w:hint="cs"/>
          <w:sz w:val="28"/>
          <w:szCs w:val="28"/>
          <w:rtl/>
        </w:rPr>
        <w:t>ی</w:t>
      </w:r>
      <w:r w:rsidRPr="001259BC">
        <w:rPr>
          <w:rFonts w:cs="B Mitra" w:hint="eastAsia"/>
          <w:sz w:val="28"/>
          <w:szCs w:val="28"/>
          <w:rtl/>
        </w:rPr>
        <w:t>،</w:t>
      </w:r>
      <w:r w:rsidRPr="001259BC">
        <w:rPr>
          <w:rFonts w:cs="B Mitra"/>
          <w:sz w:val="28"/>
          <w:szCs w:val="28"/>
          <w:rtl/>
        </w:rPr>
        <w:t xml:space="preserve"> تشخ</w:t>
      </w:r>
      <w:r w:rsidRPr="001259BC">
        <w:rPr>
          <w:rFonts w:cs="B Mitra" w:hint="cs"/>
          <w:sz w:val="28"/>
          <w:szCs w:val="28"/>
          <w:rtl/>
        </w:rPr>
        <w:t>ی</w:t>
      </w:r>
      <w:r w:rsidRPr="001259BC">
        <w:rPr>
          <w:rFonts w:cs="B Mitra" w:hint="eastAsia"/>
          <w:sz w:val="28"/>
          <w:szCs w:val="28"/>
          <w:rtl/>
        </w:rPr>
        <w:t>ص</w:t>
      </w:r>
      <w:r w:rsidRPr="001259BC">
        <w:rPr>
          <w:rFonts w:cs="B Mitra"/>
          <w:sz w:val="28"/>
          <w:szCs w:val="28"/>
          <w:rtl/>
        </w:rPr>
        <w:t xml:space="preserve"> و درمان د</w:t>
      </w:r>
      <w:r w:rsidRPr="001259BC">
        <w:rPr>
          <w:rFonts w:cs="B Mitra" w:hint="cs"/>
          <w:sz w:val="28"/>
          <w:szCs w:val="28"/>
          <w:rtl/>
        </w:rPr>
        <w:t>ی</w:t>
      </w:r>
      <w:r w:rsidRPr="001259BC">
        <w:rPr>
          <w:rFonts w:cs="B Mitra" w:hint="eastAsia"/>
          <w:sz w:val="28"/>
          <w:szCs w:val="28"/>
          <w:rtl/>
        </w:rPr>
        <w:t>ابت</w:t>
      </w:r>
      <w:r w:rsidRPr="001259BC">
        <w:rPr>
          <w:rFonts w:cs="B Mitra"/>
          <w:sz w:val="28"/>
          <w:szCs w:val="28"/>
          <w:rtl/>
        </w:rPr>
        <w:t xml:space="preserve"> در ب</w:t>
      </w:r>
      <w:r w:rsidRPr="001259BC">
        <w:rPr>
          <w:rFonts w:cs="B Mitra" w:hint="cs"/>
          <w:sz w:val="28"/>
          <w:szCs w:val="28"/>
          <w:rtl/>
        </w:rPr>
        <w:t>ی</w:t>
      </w:r>
      <w:r w:rsidRPr="001259BC">
        <w:rPr>
          <w:rFonts w:cs="B Mitra" w:hint="eastAsia"/>
          <w:sz w:val="28"/>
          <w:szCs w:val="28"/>
          <w:rtl/>
        </w:rPr>
        <w:t>ماران</w:t>
      </w:r>
      <w:r w:rsidRPr="001259BC">
        <w:rPr>
          <w:rFonts w:cs="B Mitra"/>
          <w:sz w:val="28"/>
          <w:szCs w:val="28"/>
          <w:rtl/>
        </w:rPr>
        <w:t xml:space="preserve"> مبتلا به تالاسم</w:t>
      </w:r>
      <w:r w:rsidRPr="001259BC">
        <w:rPr>
          <w:rFonts w:cs="B Mitra" w:hint="cs"/>
          <w:sz w:val="28"/>
          <w:szCs w:val="28"/>
          <w:rtl/>
        </w:rPr>
        <w:t>ی</w:t>
      </w:r>
      <w:r w:rsidRPr="001259BC">
        <w:rPr>
          <w:rFonts w:cs="B Mitra"/>
          <w:sz w:val="28"/>
          <w:szCs w:val="28"/>
          <w:rtl/>
        </w:rPr>
        <w:t xml:space="preserve"> وابسته به تزر</w:t>
      </w:r>
      <w:r w:rsidRPr="001259BC">
        <w:rPr>
          <w:rFonts w:cs="B Mitra" w:hint="cs"/>
          <w:sz w:val="28"/>
          <w:szCs w:val="28"/>
          <w:rtl/>
        </w:rPr>
        <w:t>ی</w:t>
      </w:r>
      <w:r w:rsidRPr="001259BC">
        <w:rPr>
          <w:rFonts w:cs="B Mitra" w:hint="eastAsia"/>
          <w:sz w:val="28"/>
          <w:szCs w:val="28"/>
          <w:rtl/>
        </w:rPr>
        <w:t>ق</w:t>
      </w:r>
      <w:r w:rsidRPr="001259BC">
        <w:rPr>
          <w:rFonts w:cs="B Mitra"/>
          <w:sz w:val="28"/>
          <w:szCs w:val="28"/>
          <w:rtl/>
        </w:rPr>
        <w:t xml:space="preserve"> خون. تهران: وزارت بهداشت، درمان و آموزش پزشک</w:t>
      </w:r>
      <w:r w:rsidRPr="001259BC">
        <w:rPr>
          <w:rFonts w:cs="B Mitra" w:hint="cs"/>
          <w:sz w:val="28"/>
          <w:szCs w:val="28"/>
          <w:rtl/>
        </w:rPr>
        <w:t>ی</w:t>
      </w:r>
      <w:r w:rsidRPr="001259BC">
        <w:rPr>
          <w:rFonts w:cs="B Mitra" w:hint="eastAsia"/>
          <w:sz w:val="28"/>
          <w:szCs w:val="28"/>
          <w:rtl/>
        </w:rPr>
        <w:t>؛</w:t>
      </w:r>
      <w:r w:rsidRPr="001259BC">
        <w:rPr>
          <w:rFonts w:cs="B Mitra"/>
          <w:sz w:val="28"/>
          <w:szCs w:val="28"/>
          <w:rtl/>
        </w:rPr>
        <w:t xml:space="preserve"> زمستان ۱۴۰۴.</w:t>
      </w:r>
    </w:p>
    <w:sectPr w:rsidR="001259BC" w:rsidRPr="001259BC"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02B2B" w14:textId="77777777" w:rsidR="005B2725" w:rsidRDefault="005B2725" w:rsidP="00EF1DD7">
      <w:r>
        <w:separator/>
      </w:r>
    </w:p>
  </w:endnote>
  <w:endnote w:type="continuationSeparator" w:id="0">
    <w:p w14:paraId="5264CC2A" w14:textId="77777777" w:rsidR="005B2725" w:rsidRDefault="005B2725"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A8BCD" w14:textId="77777777" w:rsidR="005B2725" w:rsidRDefault="005B2725" w:rsidP="00EF1DD7">
      <w:r>
        <w:separator/>
      </w:r>
    </w:p>
  </w:footnote>
  <w:footnote w:type="continuationSeparator" w:id="0">
    <w:p w14:paraId="610634F0" w14:textId="77777777" w:rsidR="005B2725" w:rsidRDefault="005B2725"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D6B11"/>
    <w:multiLevelType w:val="hybridMultilevel"/>
    <w:tmpl w:val="85685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2678F"/>
    <w:multiLevelType w:val="multilevel"/>
    <w:tmpl w:val="B23AC99C"/>
    <w:numStyleLink w:val="SSK-Headings-Regulations"/>
  </w:abstractNum>
  <w:abstractNum w:abstractNumId="2" w15:restartNumberingAfterBreak="0">
    <w:nsid w:val="11604FC0"/>
    <w:multiLevelType w:val="hybridMultilevel"/>
    <w:tmpl w:val="5CF0F9B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F3688"/>
    <w:multiLevelType w:val="hybridMultilevel"/>
    <w:tmpl w:val="22A2183A"/>
    <w:lvl w:ilvl="0" w:tplc="24B802AE">
      <w:start w:val="5"/>
      <w:numFmt w:val="bullet"/>
      <w:lvlText w:val="-"/>
      <w:lvlJc w:val="left"/>
      <w:pPr>
        <w:ind w:left="754" w:hanging="360"/>
      </w:pPr>
      <w:rPr>
        <w:rFonts w:ascii="Times New Roman" w:eastAsia="Times New Roman" w:hAnsi="Times New Roman" w:cs="B Nazanin" w:hint="default"/>
        <w:b w:val="0"/>
        <w:sz w:val="28"/>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15:restartNumberingAfterBreak="0">
    <w:nsid w:val="188433FA"/>
    <w:multiLevelType w:val="hybridMultilevel"/>
    <w:tmpl w:val="954C2ABC"/>
    <w:lvl w:ilvl="0" w:tplc="72DCE214">
      <w:numFmt w:val="bullet"/>
      <w:lvlText w:val="-"/>
      <w:lvlJc w:val="left"/>
      <w:pPr>
        <w:ind w:left="836" w:hanging="360"/>
      </w:pPr>
      <w:rPr>
        <w:rFonts w:asciiTheme="majorHAnsi" w:eastAsiaTheme="majorEastAsia" w:hAnsiTheme="majorHAnsi" w:cs="B Mitra"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694719"/>
    <w:multiLevelType w:val="hybridMultilevel"/>
    <w:tmpl w:val="B4C81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2772B7"/>
    <w:multiLevelType w:val="hybridMultilevel"/>
    <w:tmpl w:val="D6E24072"/>
    <w:lvl w:ilvl="0" w:tplc="C26E908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1" w15:restartNumberingAfterBreak="0">
    <w:nsid w:val="4A753A4D"/>
    <w:multiLevelType w:val="hybridMultilevel"/>
    <w:tmpl w:val="CD42F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47B491A"/>
    <w:multiLevelType w:val="hybridMultilevel"/>
    <w:tmpl w:val="4D565A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6" w15:restartNumberingAfterBreak="0">
    <w:nsid w:val="66F21CAA"/>
    <w:multiLevelType w:val="hybridMultilevel"/>
    <w:tmpl w:val="E3DAD01C"/>
    <w:lvl w:ilvl="0" w:tplc="CA465D04">
      <w:start w:val="1"/>
      <w:numFmt w:val="decimal"/>
      <w:lvlText w:val="%1."/>
      <w:lvlJc w:val="left"/>
      <w:pPr>
        <w:ind w:left="724" w:hanging="69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8"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6937F8"/>
    <w:multiLevelType w:val="hybridMultilevel"/>
    <w:tmpl w:val="AB9ABCDE"/>
    <w:lvl w:ilvl="0" w:tplc="E4FC3CD2">
      <w:start w:val="5"/>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0"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18"/>
  </w:num>
  <w:num w:numId="4">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5"/>
  </w:num>
  <w:num w:numId="6">
    <w:abstractNumId w:val="17"/>
  </w:num>
  <w:num w:numId="7">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2"/>
  </w:num>
  <w:num w:numId="9">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1"/>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3"/>
  </w:num>
  <w:num w:numId="17">
    <w:abstractNumId w:val="9"/>
  </w:num>
  <w:num w:numId="18">
    <w:abstractNumId w:val="7"/>
  </w:num>
  <w:num w:numId="19">
    <w:abstractNumId w:val="10"/>
  </w:num>
  <w:num w:numId="20">
    <w:abstractNumId w:val="3"/>
  </w:num>
  <w:num w:numId="21">
    <w:abstractNumId w:val="19"/>
  </w:num>
  <w:num w:numId="22">
    <w:abstractNumId w:val="2"/>
  </w:num>
  <w:num w:numId="23">
    <w:abstractNumId w:val="4"/>
  </w:num>
  <w:num w:numId="24">
    <w:abstractNumId w:val="14"/>
  </w:num>
  <w:num w:numId="25">
    <w:abstractNumId w:val="6"/>
  </w:num>
  <w:num w:numId="26">
    <w:abstractNumId w:val="11"/>
  </w:num>
  <w:num w:numId="27">
    <w:abstractNumId w:val="16"/>
  </w:num>
  <w:num w:numId="2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0FE3"/>
    <w:rsid w:val="00001C4D"/>
    <w:rsid w:val="00004B59"/>
    <w:rsid w:val="000059C3"/>
    <w:rsid w:val="00014316"/>
    <w:rsid w:val="00021364"/>
    <w:rsid w:val="00023987"/>
    <w:rsid w:val="000325AB"/>
    <w:rsid w:val="0003275C"/>
    <w:rsid w:val="000476A3"/>
    <w:rsid w:val="00050B5A"/>
    <w:rsid w:val="00061C75"/>
    <w:rsid w:val="00062647"/>
    <w:rsid w:val="00075C40"/>
    <w:rsid w:val="000A3083"/>
    <w:rsid w:val="000C2C80"/>
    <w:rsid w:val="000D1273"/>
    <w:rsid w:val="000D1B48"/>
    <w:rsid w:val="000D26AF"/>
    <w:rsid w:val="000D7B42"/>
    <w:rsid w:val="000F6313"/>
    <w:rsid w:val="000F7F56"/>
    <w:rsid w:val="001035D3"/>
    <w:rsid w:val="00107279"/>
    <w:rsid w:val="00107A56"/>
    <w:rsid w:val="00117E81"/>
    <w:rsid w:val="00121F4A"/>
    <w:rsid w:val="001256BC"/>
    <w:rsid w:val="001259BC"/>
    <w:rsid w:val="00136836"/>
    <w:rsid w:val="001430EF"/>
    <w:rsid w:val="0014388C"/>
    <w:rsid w:val="001454D0"/>
    <w:rsid w:val="00147069"/>
    <w:rsid w:val="00164CF6"/>
    <w:rsid w:val="00182665"/>
    <w:rsid w:val="00183B3F"/>
    <w:rsid w:val="0019035D"/>
    <w:rsid w:val="00193D75"/>
    <w:rsid w:val="001A1065"/>
    <w:rsid w:val="001B6E1A"/>
    <w:rsid w:val="001B790F"/>
    <w:rsid w:val="001B795A"/>
    <w:rsid w:val="001C39C4"/>
    <w:rsid w:val="001C42EE"/>
    <w:rsid w:val="001C7C4D"/>
    <w:rsid w:val="001D365E"/>
    <w:rsid w:val="001E21E3"/>
    <w:rsid w:val="001E2333"/>
    <w:rsid w:val="001F636C"/>
    <w:rsid w:val="001F67B5"/>
    <w:rsid w:val="002000FC"/>
    <w:rsid w:val="002021AE"/>
    <w:rsid w:val="002051AA"/>
    <w:rsid w:val="002122F9"/>
    <w:rsid w:val="00213195"/>
    <w:rsid w:val="00214B7A"/>
    <w:rsid w:val="00217131"/>
    <w:rsid w:val="002215FD"/>
    <w:rsid w:val="00223BB6"/>
    <w:rsid w:val="002240AB"/>
    <w:rsid w:val="00226742"/>
    <w:rsid w:val="00226B9B"/>
    <w:rsid w:val="00234969"/>
    <w:rsid w:val="00244F6A"/>
    <w:rsid w:val="00245302"/>
    <w:rsid w:val="00250D75"/>
    <w:rsid w:val="002710FD"/>
    <w:rsid w:val="00274788"/>
    <w:rsid w:val="00277A1E"/>
    <w:rsid w:val="00285770"/>
    <w:rsid w:val="00292C60"/>
    <w:rsid w:val="002934FE"/>
    <w:rsid w:val="002961EC"/>
    <w:rsid w:val="00296327"/>
    <w:rsid w:val="002976D2"/>
    <w:rsid w:val="002A5A95"/>
    <w:rsid w:val="002A68AE"/>
    <w:rsid w:val="002B3FF8"/>
    <w:rsid w:val="002B4D50"/>
    <w:rsid w:val="002C7D9B"/>
    <w:rsid w:val="002C7E73"/>
    <w:rsid w:val="002E1B36"/>
    <w:rsid w:val="002E1D40"/>
    <w:rsid w:val="002E73FC"/>
    <w:rsid w:val="002F195B"/>
    <w:rsid w:val="002F23E3"/>
    <w:rsid w:val="002F4166"/>
    <w:rsid w:val="002F5CA2"/>
    <w:rsid w:val="00301E85"/>
    <w:rsid w:val="003153D0"/>
    <w:rsid w:val="00321BE0"/>
    <w:rsid w:val="0032792C"/>
    <w:rsid w:val="0033489C"/>
    <w:rsid w:val="00350E30"/>
    <w:rsid w:val="00357260"/>
    <w:rsid w:val="00367B7D"/>
    <w:rsid w:val="00376783"/>
    <w:rsid w:val="0037769F"/>
    <w:rsid w:val="00380A60"/>
    <w:rsid w:val="0038397D"/>
    <w:rsid w:val="00385887"/>
    <w:rsid w:val="003872E7"/>
    <w:rsid w:val="00392563"/>
    <w:rsid w:val="003A4E3F"/>
    <w:rsid w:val="003B0995"/>
    <w:rsid w:val="003B2092"/>
    <w:rsid w:val="003B55BC"/>
    <w:rsid w:val="003C35BC"/>
    <w:rsid w:val="003D043B"/>
    <w:rsid w:val="003E04AB"/>
    <w:rsid w:val="003E34D1"/>
    <w:rsid w:val="003E6524"/>
    <w:rsid w:val="003F0C95"/>
    <w:rsid w:val="003F275D"/>
    <w:rsid w:val="003F54C1"/>
    <w:rsid w:val="00400FF6"/>
    <w:rsid w:val="00412DFD"/>
    <w:rsid w:val="00414D71"/>
    <w:rsid w:val="00421232"/>
    <w:rsid w:val="00430CCE"/>
    <w:rsid w:val="00435FEE"/>
    <w:rsid w:val="004527E5"/>
    <w:rsid w:val="00453EB5"/>
    <w:rsid w:val="00460B72"/>
    <w:rsid w:val="00460D62"/>
    <w:rsid w:val="00466A95"/>
    <w:rsid w:val="0047032B"/>
    <w:rsid w:val="00477F5E"/>
    <w:rsid w:val="00482471"/>
    <w:rsid w:val="004830FD"/>
    <w:rsid w:val="00491EA8"/>
    <w:rsid w:val="00492C7C"/>
    <w:rsid w:val="00494AD2"/>
    <w:rsid w:val="00496453"/>
    <w:rsid w:val="004A15FE"/>
    <w:rsid w:val="004A6E4E"/>
    <w:rsid w:val="004B185A"/>
    <w:rsid w:val="004C1494"/>
    <w:rsid w:val="004C22C7"/>
    <w:rsid w:val="004C2409"/>
    <w:rsid w:val="004D07AE"/>
    <w:rsid w:val="004D32E7"/>
    <w:rsid w:val="004D4489"/>
    <w:rsid w:val="004E0952"/>
    <w:rsid w:val="004E1880"/>
    <w:rsid w:val="004E2BDF"/>
    <w:rsid w:val="004E4658"/>
    <w:rsid w:val="004E6BED"/>
    <w:rsid w:val="004F7211"/>
    <w:rsid w:val="005031CD"/>
    <w:rsid w:val="005057BF"/>
    <w:rsid w:val="00526240"/>
    <w:rsid w:val="00526F6E"/>
    <w:rsid w:val="005400E5"/>
    <w:rsid w:val="005610F8"/>
    <w:rsid w:val="00567B60"/>
    <w:rsid w:val="005712EA"/>
    <w:rsid w:val="0058440B"/>
    <w:rsid w:val="005A2D2B"/>
    <w:rsid w:val="005B2725"/>
    <w:rsid w:val="005B2938"/>
    <w:rsid w:val="005C6B76"/>
    <w:rsid w:val="005D1B11"/>
    <w:rsid w:val="005D203E"/>
    <w:rsid w:val="005E1D10"/>
    <w:rsid w:val="005E3552"/>
    <w:rsid w:val="005F5575"/>
    <w:rsid w:val="005F6DB4"/>
    <w:rsid w:val="00614DE0"/>
    <w:rsid w:val="00627A8D"/>
    <w:rsid w:val="006333B7"/>
    <w:rsid w:val="00637DEF"/>
    <w:rsid w:val="00647E57"/>
    <w:rsid w:val="006623B4"/>
    <w:rsid w:val="006631C3"/>
    <w:rsid w:val="00680993"/>
    <w:rsid w:val="006B20C8"/>
    <w:rsid w:val="006D1A1D"/>
    <w:rsid w:val="006E6A25"/>
    <w:rsid w:val="00700159"/>
    <w:rsid w:val="00705DAB"/>
    <w:rsid w:val="00711B35"/>
    <w:rsid w:val="00711FC8"/>
    <w:rsid w:val="00715F64"/>
    <w:rsid w:val="00723187"/>
    <w:rsid w:val="00725924"/>
    <w:rsid w:val="00733AB4"/>
    <w:rsid w:val="00733CAF"/>
    <w:rsid w:val="00754A83"/>
    <w:rsid w:val="007674AC"/>
    <w:rsid w:val="00780289"/>
    <w:rsid w:val="0079063F"/>
    <w:rsid w:val="00797266"/>
    <w:rsid w:val="007A27D7"/>
    <w:rsid w:val="007B34B3"/>
    <w:rsid w:val="007B60D8"/>
    <w:rsid w:val="007D0215"/>
    <w:rsid w:val="007D5653"/>
    <w:rsid w:val="007E7E80"/>
    <w:rsid w:val="007F237E"/>
    <w:rsid w:val="0080159E"/>
    <w:rsid w:val="0081367A"/>
    <w:rsid w:val="00820989"/>
    <w:rsid w:val="008219E1"/>
    <w:rsid w:val="008303B7"/>
    <w:rsid w:val="0083467B"/>
    <w:rsid w:val="00836B6C"/>
    <w:rsid w:val="008377EE"/>
    <w:rsid w:val="008441BD"/>
    <w:rsid w:val="00851AA7"/>
    <w:rsid w:val="0085610E"/>
    <w:rsid w:val="00857053"/>
    <w:rsid w:val="00862AD7"/>
    <w:rsid w:val="008634FA"/>
    <w:rsid w:val="00865989"/>
    <w:rsid w:val="00872547"/>
    <w:rsid w:val="00873DD6"/>
    <w:rsid w:val="008923B8"/>
    <w:rsid w:val="00895633"/>
    <w:rsid w:val="0089770B"/>
    <w:rsid w:val="008A29EA"/>
    <w:rsid w:val="008C2A9D"/>
    <w:rsid w:val="008C390B"/>
    <w:rsid w:val="008C3CBF"/>
    <w:rsid w:val="008C4D0F"/>
    <w:rsid w:val="008D2659"/>
    <w:rsid w:val="008F1340"/>
    <w:rsid w:val="009033E3"/>
    <w:rsid w:val="009063E0"/>
    <w:rsid w:val="00912797"/>
    <w:rsid w:val="00917EB6"/>
    <w:rsid w:val="00922056"/>
    <w:rsid w:val="009300D7"/>
    <w:rsid w:val="00940A1C"/>
    <w:rsid w:val="00941ADF"/>
    <w:rsid w:val="009614EE"/>
    <w:rsid w:val="00964756"/>
    <w:rsid w:val="00964E83"/>
    <w:rsid w:val="009775C4"/>
    <w:rsid w:val="009942B4"/>
    <w:rsid w:val="009947A8"/>
    <w:rsid w:val="009A1CD7"/>
    <w:rsid w:val="009B0B48"/>
    <w:rsid w:val="009B0F38"/>
    <w:rsid w:val="009B3E28"/>
    <w:rsid w:val="009C1E2E"/>
    <w:rsid w:val="009D57AB"/>
    <w:rsid w:val="009E1E23"/>
    <w:rsid w:val="009E2F95"/>
    <w:rsid w:val="009E4CDE"/>
    <w:rsid w:val="009E7C5A"/>
    <w:rsid w:val="009E7DBF"/>
    <w:rsid w:val="009F2EB5"/>
    <w:rsid w:val="009F2F75"/>
    <w:rsid w:val="00A123A2"/>
    <w:rsid w:val="00A150B7"/>
    <w:rsid w:val="00A23D1B"/>
    <w:rsid w:val="00A3724E"/>
    <w:rsid w:val="00A44EF6"/>
    <w:rsid w:val="00A4508B"/>
    <w:rsid w:val="00A45D5B"/>
    <w:rsid w:val="00A67846"/>
    <w:rsid w:val="00A81EB3"/>
    <w:rsid w:val="00A84968"/>
    <w:rsid w:val="00A908D7"/>
    <w:rsid w:val="00A93002"/>
    <w:rsid w:val="00A937B4"/>
    <w:rsid w:val="00A9729B"/>
    <w:rsid w:val="00AB36DA"/>
    <w:rsid w:val="00AB618C"/>
    <w:rsid w:val="00AC447D"/>
    <w:rsid w:val="00AD3395"/>
    <w:rsid w:val="00AF76B9"/>
    <w:rsid w:val="00B0166D"/>
    <w:rsid w:val="00B03BFC"/>
    <w:rsid w:val="00B04090"/>
    <w:rsid w:val="00B06CD8"/>
    <w:rsid w:val="00B12112"/>
    <w:rsid w:val="00B13CF9"/>
    <w:rsid w:val="00B14B90"/>
    <w:rsid w:val="00B25594"/>
    <w:rsid w:val="00B32E16"/>
    <w:rsid w:val="00B348C7"/>
    <w:rsid w:val="00B50017"/>
    <w:rsid w:val="00B5301E"/>
    <w:rsid w:val="00B6336D"/>
    <w:rsid w:val="00B6549B"/>
    <w:rsid w:val="00B72D52"/>
    <w:rsid w:val="00B72E13"/>
    <w:rsid w:val="00B759CA"/>
    <w:rsid w:val="00B9051F"/>
    <w:rsid w:val="00BA1C6F"/>
    <w:rsid w:val="00BA4A44"/>
    <w:rsid w:val="00BA5E94"/>
    <w:rsid w:val="00BA7508"/>
    <w:rsid w:val="00BB2277"/>
    <w:rsid w:val="00BB5CED"/>
    <w:rsid w:val="00BC208A"/>
    <w:rsid w:val="00BE0A6A"/>
    <w:rsid w:val="00BE2341"/>
    <w:rsid w:val="00BF0828"/>
    <w:rsid w:val="00BF52C4"/>
    <w:rsid w:val="00C0580D"/>
    <w:rsid w:val="00C2134D"/>
    <w:rsid w:val="00C278FC"/>
    <w:rsid w:val="00C34610"/>
    <w:rsid w:val="00C34A20"/>
    <w:rsid w:val="00C36E09"/>
    <w:rsid w:val="00C3790F"/>
    <w:rsid w:val="00C40DC4"/>
    <w:rsid w:val="00C42826"/>
    <w:rsid w:val="00C54B37"/>
    <w:rsid w:val="00C575B7"/>
    <w:rsid w:val="00C63872"/>
    <w:rsid w:val="00C7215C"/>
    <w:rsid w:val="00C80FDA"/>
    <w:rsid w:val="00C84B0C"/>
    <w:rsid w:val="00C964E7"/>
    <w:rsid w:val="00CA1976"/>
    <w:rsid w:val="00CA6823"/>
    <w:rsid w:val="00CB2F99"/>
    <w:rsid w:val="00CC3556"/>
    <w:rsid w:val="00CD4597"/>
    <w:rsid w:val="00CE2942"/>
    <w:rsid w:val="00CE4C45"/>
    <w:rsid w:val="00CE6184"/>
    <w:rsid w:val="00CF4D8E"/>
    <w:rsid w:val="00CF7E10"/>
    <w:rsid w:val="00D02A32"/>
    <w:rsid w:val="00D24D41"/>
    <w:rsid w:val="00D26E31"/>
    <w:rsid w:val="00D31B40"/>
    <w:rsid w:val="00D35AF3"/>
    <w:rsid w:val="00D3670E"/>
    <w:rsid w:val="00D42A50"/>
    <w:rsid w:val="00D45D75"/>
    <w:rsid w:val="00D7239D"/>
    <w:rsid w:val="00D81CA9"/>
    <w:rsid w:val="00D84CE5"/>
    <w:rsid w:val="00D91470"/>
    <w:rsid w:val="00D91800"/>
    <w:rsid w:val="00D95B49"/>
    <w:rsid w:val="00DB45C0"/>
    <w:rsid w:val="00DB4861"/>
    <w:rsid w:val="00DC7912"/>
    <w:rsid w:val="00DD0B19"/>
    <w:rsid w:val="00DD3ADD"/>
    <w:rsid w:val="00DD3F78"/>
    <w:rsid w:val="00DD4EBF"/>
    <w:rsid w:val="00DD7709"/>
    <w:rsid w:val="00DE2D0B"/>
    <w:rsid w:val="00DE656D"/>
    <w:rsid w:val="00E03542"/>
    <w:rsid w:val="00E0356D"/>
    <w:rsid w:val="00E118E0"/>
    <w:rsid w:val="00E122AD"/>
    <w:rsid w:val="00E25AA9"/>
    <w:rsid w:val="00E31709"/>
    <w:rsid w:val="00E41CCA"/>
    <w:rsid w:val="00E50342"/>
    <w:rsid w:val="00E57586"/>
    <w:rsid w:val="00E6117B"/>
    <w:rsid w:val="00E74284"/>
    <w:rsid w:val="00E940AC"/>
    <w:rsid w:val="00EA1952"/>
    <w:rsid w:val="00EB18AF"/>
    <w:rsid w:val="00EB4B28"/>
    <w:rsid w:val="00EC5A01"/>
    <w:rsid w:val="00ED1799"/>
    <w:rsid w:val="00EE3C20"/>
    <w:rsid w:val="00EE67A2"/>
    <w:rsid w:val="00EF1DD7"/>
    <w:rsid w:val="00EF22A0"/>
    <w:rsid w:val="00EF37B8"/>
    <w:rsid w:val="00EF3F66"/>
    <w:rsid w:val="00F03834"/>
    <w:rsid w:val="00F05DC0"/>
    <w:rsid w:val="00F10C98"/>
    <w:rsid w:val="00F265DD"/>
    <w:rsid w:val="00F325CB"/>
    <w:rsid w:val="00F348BC"/>
    <w:rsid w:val="00F34BC0"/>
    <w:rsid w:val="00F37647"/>
    <w:rsid w:val="00F42C6F"/>
    <w:rsid w:val="00F465DC"/>
    <w:rsid w:val="00F539B9"/>
    <w:rsid w:val="00F6120D"/>
    <w:rsid w:val="00F66135"/>
    <w:rsid w:val="00F74183"/>
    <w:rsid w:val="00F83EAC"/>
    <w:rsid w:val="00FB0F0D"/>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3D930-4397-413C-A645-56D596CFD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2655</Words>
  <Characters>15139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هاله فرزانه</dc:creator>
  <cp:lastModifiedBy>سعادت، مرضیه</cp:lastModifiedBy>
  <cp:revision>2</cp:revision>
  <cp:lastPrinted>2026-09-13T04:24:00Z</cp:lastPrinted>
  <dcterms:created xsi:type="dcterms:W3CDTF">2026-09-13T06:17:00Z</dcterms:created>
  <dcterms:modified xsi:type="dcterms:W3CDTF">2026-09-13T06:17:00Z</dcterms:modified>
</cp:coreProperties>
</file>